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76AF" w14:textId="77777777" w:rsidR="001061F5" w:rsidRPr="00E540C0" w:rsidRDefault="001061F5" w:rsidP="002F1882">
      <w:pPr>
        <w:tabs>
          <w:tab w:val="left" w:pos="1276"/>
          <w:tab w:val="left" w:pos="1985"/>
        </w:tabs>
        <w:ind w:left="1276"/>
        <w:jc w:val="both"/>
        <w:rPr>
          <w:rFonts w:eastAsia="Times New Roman" w:cs="Times New Roman"/>
        </w:rPr>
      </w:pPr>
      <w:r w:rsidRPr="00E540C0">
        <w:rPr>
          <w:rFonts w:eastAsia="Times New Roman" w:cs="Times New Roman"/>
        </w:rPr>
        <w:t>PROVINCE DE QUÉBEC</w:t>
      </w:r>
    </w:p>
    <w:p w14:paraId="3011F2C3" w14:textId="77777777" w:rsidR="001061F5" w:rsidRPr="00E540C0" w:rsidRDefault="00B847A0" w:rsidP="00B847A0">
      <w:pPr>
        <w:tabs>
          <w:tab w:val="left" w:pos="1276"/>
        </w:tabs>
        <w:ind w:left="-284"/>
        <w:jc w:val="both"/>
        <w:rPr>
          <w:rFonts w:eastAsia="Times New Roman" w:cs="Times New Roman"/>
          <w:sz w:val="24"/>
          <w:szCs w:val="20"/>
        </w:rPr>
      </w:pPr>
      <w:r w:rsidRPr="00E540C0">
        <w:rPr>
          <w:rFonts w:eastAsia="Times New Roman" w:cs="Times New Roman"/>
          <w:sz w:val="14"/>
          <w:szCs w:val="14"/>
        </w:rPr>
        <w:t>N° de résolution</w:t>
      </w:r>
      <w:r w:rsidRPr="00E540C0">
        <w:rPr>
          <w:rFonts w:eastAsia="Times New Roman" w:cs="Times New Roman"/>
        </w:rPr>
        <w:tab/>
      </w:r>
      <w:r w:rsidR="001061F5" w:rsidRPr="00E540C0">
        <w:rPr>
          <w:rFonts w:eastAsia="Times New Roman" w:cs="Times New Roman"/>
        </w:rPr>
        <w:t>MUNICIPALITÉ DE LA MOTTE</w:t>
      </w:r>
    </w:p>
    <w:p w14:paraId="3B9AFEDA" w14:textId="77777777" w:rsidR="001061F5" w:rsidRPr="008222F6" w:rsidRDefault="001061F5" w:rsidP="002F1882">
      <w:pPr>
        <w:tabs>
          <w:tab w:val="left" w:pos="1276"/>
        </w:tabs>
        <w:ind w:left="1276"/>
        <w:jc w:val="both"/>
        <w:rPr>
          <w:rFonts w:ascii="Times New Roman" w:eastAsia="Times New Roman" w:hAnsi="Times New Roman" w:cs="Times New Roman"/>
        </w:rPr>
      </w:pPr>
      <w:r w:rsidRPr="00E540C0">
        <w:rPr>
          <w:rFonts w:eastAsia="Times New Roman" w:cs="Times New Roman"/>
        </w:rPr>
        <w:t>COMTÉ D’ABITIBI-OUEST</w:t>
      </w:r>
    </w:p>
    <w:p w14:paraId="442FCD22" w14:textId="77777777" w:rsidR="001061F5" w:rsidRPr="008222F6" w:rsidRDefault="008222F6" w:rsidP="008222F6">
      <w:pPr>
        <w:tabs>
          <w:tab w:val="left" w:pos="1276"/>
          <w:tab w:val="left" w:pos="3435"/>
        </w:tabs>
        <w:ind w:left="1276"/>
        <w:jc w:val="both"/>
        <w:rPr>
          <w:rFonts w:ascii="Times New Roman" w:eastAsia="Times New Roman" w:hAnsi="Times New Roman" w:cs="Times New Roman"/>
        </w:rPr>
      </w:pPr>
      <w:r w:rsidRPr="008222F6">
        <w:rPr>
          <w:rFonts w:ascii="Times New Roman" w:eastAsia="Times New Roman" w:hAnsi="Times New Roman" w:cs="Times New Roman"/>
        </w:rPr>
        <w:tab/>
      </w:r>
    </w:p>
    <w:p w14:paraId="78DD6651" w14:textId="77777777"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PROCÈS-VERBAL DE LA SÉANCE ORDINAIRE</w:t>
      </w:r>
    </w:p>
    <w:p w14:paraId="60AB30E1" w14:textId="77777777" w:rsidR="001061F5" w:rsidRPr="00E540C0" w:rsidRDefault="001061F5" w:rsidP="002F1882">
      <w:pPr>
        <w:keepNext/>
        <w:tabs>
          <w:tab w:val="left" w:pos="1276"/>
          <w:tab w:val="center" w:pos="5387"/>
        </w:tabs>
        <w:ind w:left="1276"/>
        <w:jc w:val="both"/>
        <w:outlineLvl w:val="0"/>
        <w:rPr>
          <w:rFonts w:eastAsia="Times New Roman" w:cs="Times New Roman"/>
          <w:b/>
        </w:rPr>
      </w:pPr>
      <w:r w:rsidRPr="00E540C0">
        <w:rPr>
          <w:rFonts w:eastAsia="Times New Roman" w:cs="Times New Roman"/>
        </w:rPr>
        <w:t xml:space="preserve"> </w:t>
      </w:r>
      <w:r w:rsidRPr="00E540C0">
        <w:rPr>
          <w:rFonts w:eastAsia="Times New Roman" w:cs="Times New Roman"/>
          <w:b/>
        </w:rPr>
        <w:tab/>
      </w:r>
    </w:p>
    <w:p w14:paraId="227F0088" w14:textId="66132489"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DU</w:t>
      </w:r>
      <w:r w:rsidR="000F5950">
        <w:rPr>
          <w:rFonts w:eastAsia="Times New Roman" w:cs="Times New Roman"/>
          <w:b/>
        </w:rPr>
        <w:t xml:space="preserve"> 9 FÉVIER</w:t>
      </w:r>
      <w:r w:rsidR="00F44DBC">
        <w:rPr>
          <w:rFonts w:eastAsia="Times New Roman" w:cs="Times New Roman"/>
          <w:b/>
        </w:rPr>
        <w:t xml:space="preserve"> </w:t>
      </w:r>
      <w:r w:rsidR="009B436B">
        <w:rPr>
          <w:rFonts w:eastAsia="Times New Roman" w:cs="Times New Roman"/>
          <w:b/>
        </w:rPr>
        <w:t>202</w:t>
      </w:r>
      <w:r w:rsidR="00B61F61">
        <w:rPr>
          <w:rFonts w:eastAsia="Times New Roman" w:cs="Times New Roman"/>
          <w:b/>
        </w:rPr>
        <w:t>6</w:t>
      </w:r>
    </w:p>
    <w:p w14:paraId="475CC782" w14:textId="77777777"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rPr>
      </w:pPr>
    </w:p>
    <w:p w14:paraId="43CCC1BD" w14:textId="3D4C81D2"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r>
        <w:rPr>
          <w:rFonts w:eastAsia="Times New Roman" w:cs="Times New Roman"/>
        </w:rPr>
        <w:tab/>
        <w:t xml:space="preserve">Séance ordinaire du </w:t>
      </w:r>
      <w:r w:rsidR="00AA3749">
        <w:rPr>
          <w:rFonts w:eastAsia="Times New Roman" w:cs="Times New Roman"/>
        </w:rPr>
        <w:t>c</w:t>
      </w:r>
      <w:r>
        <w:rPr>
          <w:rFonts w:eastAsia="Times New Roman" w:cs="Times New Roman"/>
        </w:rPr>
        <w:t>onseil de cette Municipalité, tenue au centre communautaire de La Motte, ce</w:t>
      </w:r>
      <w:r w:rsidR="007931EE">
        <w:rPr>
          <w:rFonts w:eastAsia="Times New Roman" w:cs="Times New Roman"/>
        </w:rPr>
        <w:t xml:space="preserve"> </w:t>
      </w:r>
      <w:r w:rsidR="000F5950">
        <w:rPr>
          <w:rFonts w:eastAsia="Times New Roman" w:cs="Times New Roman"/>
        </w:rPr>
        <w:t>neuvième j</w:t>
      </w:r>
      <w:r>
        <w:rPr>
          <w:rFonts w:eastAsia="Times New Roman" w:cs="Times New Roman"/>
        </w:rPr>
        <w:t>our de</w:t>
      </w:r>
      <w:r w:rsidR="007931EE">
        <w:rPr>
          <w:rFonts w:eastAsia="Times New Roman" w:cs="Times New Roman"/>
        </w:rPr>
        <w:t xml:space="preserve"> </w:t>
      </w:r>
      <w:r w:rsidR="000F5950">
        <w:rPr>
          <w:rFonts w:eastAsia="Times New Roman" w:cs="Times New Roman"/>
        </w:rPr>
        <w:t>février</w:t>
      </w:r>
      <w:r>
        <w:rPr>
          <w:rFonts w:eastAsia="Times New Roman" w:cs="Times New Roman"/>
        </w:rPr>
        <w:t>, de l’an deux mille vingt</w:t>
      </w:r>
      <w:r w:rsidR="00F85D51">
        <w:rPr>
          <w:rFonts w:eastAsia="Times New Roman" w:cs="Times New Roman"/>
        </w:rPr>
        <w:t>-</w:t>
      </w:r>
      <w:r w:rsidR="00B61F61">
        <w:rPr>
          <w:rFonts w:eastAsia="Times New Roman" w:cs="Times New Roman"/>
        </w:rPr>
        <w:t>six</w:t>
      </w:r>
      <w:r>
        <w:rPr>
          <w:rFonts w:eastAsia="Times New Roman" w:cs="Times New Roman"/>
        </w:rPr>
        <w:t>, à dix-neuf heures trente, sous la présidence de monsieur</w:t>
      </w:r>
      <w:r w:rsidR="00BC0721">
        <w:rPr>
          <w:rFonts w:eastAsia="Times New Roman" w:cs="Times New Roman"/>
        </w:rPr>
        <w:t xml:space="preserve"> </w:t>
      </w:r>
      <w:r w:rsidR="00590E2F">
        <w:rPr>
          <w:rFonts w:eastAsia="Times New Roman" w:cs="Times New Roman"/>
        </w:rPr>
        <w:t>Yanick Lacroix</w:t>
      </w:r>
      <w:r>
        <w:rPr>
          <w:rFonts w:eastAsia="Times New Roman" w:cs="Times New Roman"/>
        </w:rPr>
        <w:t>.</w:t>
      </w:r>
    </w:p>
    <w:p w14:paraId="21313785" w14:textId="77777777"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p>
    <w:p w14:paraId="287D8B71" w14:textId="77777777" w:rsidR="002D712B" w:rsidRDefault="002D712B" w:rsidP="002D712B">
      <w:pPr>
        <w:tabs>
          <w:tab w:val="left" w:pos="1276"/>
          <w:tab w:val="left" w:pos="4253"/>
          <w:tab w:val="left" w:pos="5387"/>
          <w:tab w:val="center" w:pos="5954"/>
          <w:tab w:val="left" w:pos="6804"/>
        </w:tabs>
        <w:jc w:val="both"/>
        <w:rPr>
          <w:rFonts w:eastAsia="Times New Roman" w:cs="Times New Roman"/>
        </w:rPr>
      </w:pPr>
    </w:p>
    <w:p w14:paraId="735B3B60" w14:textId="59896A4E" w:rsidR="002D712B" w:rsidRDefault="002D712B" w:rsidP="002D712B">
      <w:pPr>
        <w:tabs>
          <w:tab w:val="left" w:pos="1276"/>
          <w:tab w:val="left" w:pos="3969"/>
          <w:tab w:val="left" w:pos="5670"/>
          <w:tab w:val="left" w:pos="7513"/>
        </w:tabs>
        <w:jc w:val="both"/>
        <w:rPr>
          <w:rFonts w:eastAsia="Times New Roman" w:cs="Times New Roman"/>
        </w:rPr>
      </w:pPr>
      <w:r>
        <w:rPr>
          <w:rFonts w:eastAsia="Times New Roman" w:cs="Times New Roman"/>
        </w:rPr>
        <w:tab/>
        <w:t>SONT PRÉSENTS :</w:t>
      </w:r>
      <w:r>
        <w:rPr>
          <w:rFonts w:eastAsia="Times New Roman" w:cs="Times New Roman"/>
        </w:rPr>
        <w:tab/>
      </w:r>
      <w:r w:rsidR="00590E2F">
        <w:rPr>
          <w:rFonts w:eastAsia="Times New Roman" w:cs="Times New Roman"/>
        </w:rPr>
        <w:t>Yanick</w:t>
      </w:r>
      <w:r w:rsidR="00BB023F">
        <w:rPr>
          <w:rFonts w:eastAsia="Times New Roman" w:cs="Times New Roman"/>
        </w:rPr>
        <w:tab/>
        <w:t>La</w:t>
      </w:r>
      <w:r w:rsidR="00590E2F">
        <w:rPr>
          <w:rFonts w:eastAsia="Times New Roman" w:cs="Times New Roman"/>
        </w:rPr>
        <w:t>croix</w:t>
      </w:r>
      <w:r>
        <w:rPr>
          <w:rFonts w:eastAsia="Times New Roman" w:cs="Times New Roman"/>
        </w:rPr>
        <w:tab/>
        <w:t>Maire</w:t>
      </w:r>
    </w:p>
    <w:p w14:paraId="0E01BD1A" w14:textId="77777777" w:rsidR="002D712B" w:rsidRDefault="002D712B" w:rsidP="002D712B">
      <w:pPr>
        <w:tabs>
          <w:tab w:val="left" w:pos="1276"/>
          <w:tab w:val="left" w:pos="3969"/>
          <w:tab w:val="left" w:pos="5670"/>
          <w:tab w:val="left" w:pos="7513"/>
          <w:tab w:val="left" w:pos="8789"/>
        </w:tabs>
        <w:ind w:right="-617"/>
        <w:jc w:val="both"/>
        <w:rPr>
          <w:rFonts w:eastAsia="Times New Roman" w:cs="Times New Roman"/>
        </w:rPr>
      </w:pPr>
      <w:r>
        <w:rPr>
          <w:rFonts w:eastAsia="Times New Roman" w:cs="Times New Roman"/>
        </w:rPr>
        <w:tab/>
      </w:r>
      <w:r>
        <w:rPr>
          <w:rFonts w:eastAsia="Times New Roman" w:cs="Times New Roman"/>
        </w:rPr>
        <w:tab/>
        <w:t xml:space="preserve">Luc </w:t>
      </w:r>
      <w:r>
        <w:rPr>
          <w:rFonts w:eastAsia="Times New Roman" w:cs="Times New Roman"/>
        </w:rPr>
        <w:tab/>
        <w:t>St-Pierre</w:t>
      </w:r>
      <w:r>
        <w:rPr>
          <w:rFonts w:eastAsia="Times New Roman" w:cs="Times New Roman"/>
        </w:rPr>
        <w:tab/>
        <w:t>Conseiller</w:t>
      </w:r>
      <w:r>
        <w:rPr>
          <w:rFonts w:eastAsia="Times New Roman" w:cs="Times New Roman"/>
        </w:rPr>
        <w:tab/>
        <w:t>(1)</w:t>
      </w:r>
    </w:p>
    <w:p w14:paraId="73C03F39" w14:textId="42DBD27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427673" w:rsidRPr="0046336F">
        <w:rPr>
          <w:rFonts w:eastAsia="Times New Roman" w:cs="Times New Roman"/>
        </w:rPr>
        <w:t>Kevin</w:t>
      </w:r>
      <w:r w:rsidR="00427673" w:rsidRPr="0046336F">
        <w:rPr>
          <w:rFonts w:eastAsia="Times New Roman" w:cs="Times New Roman"/>
        </w:rPr>
        <w:tab/>
        <w:t>Grenier-Chabot</w:t>
      </w:r>
      <w:r>
        <w:rPr>
          <w:rFonts w:eastAsia="Times New Roman" w:cs="Times New Roman"/>
        </w:rPr>
        <w:tab/>
        <w:t>Conseiller</w:t>
      </w:r>
      <w:r>
        <w:rPr>
          <w:rFonts w:eastAsia="Times New Roman" w:cs="Times New Roman"/>
        </w:rPr>
        <w:tab/>
        <w:t>(2)</w:t>
      </w:r>
    </w:p>
    <w:p w14:paraId="31465110" w14:textId="2E718C8C"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BB023F">
        <w:rPr>
          <w:rFonts w:eastAsia="Times New Roman" w:cs="Times New Roman"/>
        </w:rPr>
        <w:t>Patrick</w:t>
      </w:r>
      <w:r w:rsidR="000B22EE">
        <w:rPr>
          <w:rFonts w:eastAsia="Times New Roman" w:cs="Times New Roman"/>
        </w:rPr>
        <w:tab/>
        <w:t>Savard</w:t>
      </w:r>
      <w:r w:rsidR="00564323">
        <w:rPr>
          <w:rFonts w:eastAsia="Times New Roman" w:cs="Times New Roman"/>
        </w:rPr>
        <w:tab/>
      </w:r>
      <w:r>
        <w:rPr>
          <w:rFonts w:eastAsia="Times New Roman" w:cs="Times New Roman"/>
        </w:rPr>
        <w:t>Conseill</w:t>
      </w:r>
      <w:r w:rsidR="000B22EE">
        <w:rPr>
          <w:rFonts w:eastAsia="Times New Roman" w:cs="Times New Roman"/>
        </w:rPr>
        <w:t>er</w:t>
      </w:r>
      <w:r>
        <w:rPr>
          <w:rFonts w:eastAsia="Times New Roman" w:cs="Times New Roman"/>
        </w:rPr>
        <w:t xml:space="preserve"> </w:t>
      </w:r>
      <w:r>
        <w:rPr>
          <w:rFonts w:eastAsia="Times New Roman" w:cs="Times New Roman"/>
        </w:rPr>
        <w:tab/>
        <w:t>(3)</w:t>
      </w:r>
    </w:p>
    <w:p w14:paraId="71A0A741" w14:textId="428DCA8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 xml:space="preserve">Patrick </w:t>
      </w:r>
      <w:r w:rsidR="00564323">
        <w:rPr>
          <w:rFonts w:eastAsia="Times New Roman" w:cs="Times New Roman"/>
        </w:rPr>
        <w:tab/>
        <w:t>Cyr</w:t>
      </w:r>
      <w:r>
        <w:rPr>
          <w:rFonts w:eastAsia="Times New Roman" w:cs="Times New Roman"/>
        </w:rPr>
        <w:tab/>
        <w:t>Conseiller</w:t>
      </w:r>
      <w:r>
        <w:rPr>
          <w:rFonts w:eastAsia="Times New Roman" w:cs="Times New Roman"/>
        </w:rPr>
        <w:tab/>
        <w:t>(4)</w:t>
      </w:r>
    </w:p>
    <w:p w14:paraId="3C3E9F05" w14:textId="46FE230A"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Pascal</w:t>
      </w:r>
      <w:r>
        <w:rPr>
          <w:rFonts w:eastAsia="Times New Roman" w:cs="Times New Roman"/>
        </w:rPr>
        <w:tab/>
      </w:r>
      <w:r w:rsidR="00564323">
        <w:rPr>
          <w:rFonts w:eastAsia="Times New Roman" w:cs="Times New Roman"/>
        </w:rPr>
        <w:t>Bellefeuille</w:t>
      </w:r>
      <w:r>
        <w:rPr>
          <w:rFonts w:eastAsia="Times New Roman" w:cs="Times New Roman"/>
        </w:rPr>
        <w:tab/>
        <w:t>Conseill</w:t>
      </w:r>
      <w:r w:rsidR="00564323">
        <w:rPr>
          <w:rFonts w:eastAsia="Times New Roman" w:cs="Times New Roman"/>
        </w:rPr>
        <w:t>e</w:t>
      </w:r>
      <w:r>
        <w:rPr>
          <w:rFonts w:eastAsia="Times New Roman" w:cs="Times New Roman"/>
        </w:rPr>
        <w:t>r</w:t>
      </w:r>
      <w:r>
        <w:rPr>
          <w:rFonts w:eastAsia="Times New Roman" w:cs="Times New Roman"/>
        </w:rPr>
        <w:tab/>
        <w:t>(6)</w:t>
      </w:r>
    </w:p>
    <w:p w14:paraId="2F501366" w14:textId="77777777" w:rsidR="000F5950" w:rsidRDefault="000F5950" w:rsidP="002D712B">
      <w:pPr>
        <w:tabs>
          <w:tab w:val="left" w:pos="1276"/>
          <w:tab w:val="left" w:pos="3969"/>
          <w:tab w:val="left" w:pos="5670"/>
          <w:tab w:val="left" w:pos="7513"/>
          <w:tab w:val="left" w:pos="7938"/>
          <w:tab w:val="left" w:pos="8789"/>
        </w:tabs>
        <w:jc w:val="both"/>
        <w:rPr>
          <w:rFonts w:eastAsia="Times New Roman" w:cs="Times New Roman"/>
        </w:rPr>
      </w:pPr>
    </w:p>
    <w:p w14:paraId="00A135EB" w14:textId="7466548F" w:rsidR="000F5950" w:rsidRDefault="000F5950"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t>ABSENTE :</w:t>
      </w:r>
      <w:r>
        <w:rPr>
          <w:rFonts w:eastAsia="Times New Roman" w:cs="Times New Roman"/>
        </w:rPr>
        <w:tab/>
      </w:r>
      <w:r w:rsidRPr="000F5950">
        <w:rPr>
          <w:rFonts w:eastAsia="Times New Roman" w:cs="Times New Roman"/>
        </w:rPr>
        <w:t>Mélissa</w:t>
      </w:r>
      <w:r w:rsidRPr="000F5950">
        <w:rPr>
          <w:rFonts w:eastAsia="Times New Roman" w:cs="Times New Roman"/>
        </w:rPr>
        <w:tab/>
        <w:t>Perron</w:t>
      </w:r>
      <w:r w:rsidRPr="000F5950">
        <w:rPr>
          <w:rFonts w:eastAsia="Times New Roman" w:cs="Times New Roman"/>
        </w:rPr>
        <w:tab/>
        <w:t xml:space="preserve">Conseillère </w:t>
      </w:r>
      <w:r w:rsidRPr="000F5950">
        <w:rPr>
          <w:rFonts w:eastAsia="Times New Roman" w:cs="Times New Roman"/>
        </w:rPr>
        <w:tab/>
        <w:t>(5)</w:t>
      </w:r>
    </w:p>
    <w:p w14:paraId="4967440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r>
    </w:p>
    <w:p w14:paraId="19A8B54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t>Tous membres du conseil et formant quorum.</w:t>
      </w:r>
    </w:p>
    <w:p w14:paraId="4ED4E15C" w14:textId="775059DA" w:rsidR="001061F5" w:rsidRPr="00E540C0" w:rsidRDefault="001061F5" w:rsidP="005C3AC4">
      <w:pPr>
        <w:tabs>
          <w:tab w:val="left" w:pos="1276"/>
          <w:tab w:val="left" w:pos="4253"/>
          <w:tab w:val="left" w:pos="5387"/>
          <w:tab w:val="left" w:pos="6804"/>
          <w:tab w:val="left" w:pos="7938"/>
        </w:tabs>
        <w:jc w:val="both"/>
        <w:rPr>
          <w:rFonts w:eastAsia="Times New Roman" w:cs="Times New Roman"/>
          <w:b/>
        </w:rPr>
      </w:pPr>
      <w:r w:rsidRPr="00E540C0">
        <w:rPr>
          <w:rFonts w:eastAsia="Times New Roman" w:cs="Times New Roman"/>
        </w:rPr>
        <w:tab/>
      </w:r>
    </w:p>
    <w:p w14:paraId="57D653F9" w14:textId="2D4DDCE0" w:rsidR="001061F5" w:rsidRPr="00E540C0" w:rsidRDefault="001061F5" w:rsidP="006B4126">
      <w:pPr>
        <w:tabs>
          <w:tab w:val="left" w:pos="1276"/>
          <w:tab w:val="left" w:pos="4253"/>
          <w:tab w:val="left" w:pos="5387"/>
          <w:tab w:val="center" w:pos="5954"/>
          <w:tab w:val="left" w:pos="6804"/>
          <w:tab w:val="left" w:pos="7938"/>
        </w:tabs>
        <w:ind w:left="1276" w:hanging="1843"/>
        <w:jc w:val="both"/>
        <w:rPr>
          <w:rFonts w:eastAsia="Times New Roman" w:cs="Times New Roman"/>
        </w:rPr>
      </w:pPr>
      <w:r w:rsidRPr="00E540C0">
        <w:rPr>
          <w:rFonts w:eastAsia="Times New Roman" w:cs="Times New Roman"/>
          <w:b/>
        </w:rPr>
        <w:t>OUVERTURE</w:t>
      </w:r>
      <w:r w:rsidRPr="00E540C0">
        <w:rPr>
          <w:rFonts w:eastAsia="Times New Roman" w:cs="Times New Roman"/>
        </w:rPr>
        <w:tab/>
        <w:t>La séance est ouverte à 19h30 par monsieur</w:t>
      </w:r>
      <w:r w:rsidR="00BC0721">
        <w:rPr>
          <w:rFonts w:eastAsia="Times New Roman" w:cs="Times New Roman"/>
        </w:rPr>
        <w:t xml:space="preserve"> </w:t>
      </w:r>
      <w:r w:rsidR="00590E2F">
        <w:rPr>
          <w:rFonts w:eastAsia="Times New Roman" w:cs="Times New Roman"/>
        </w:rPr>
        <w:t>Yanick Lacroix</w:t>
      </w:r>
      <w:r w:rsidRPr="00E540C0">
        <w:rPr>
          <w:rFonts w:eastAsia="Times New Roman" w:cs="Times New Roman"/>
        </w:rPr>
        <w:t>, maire</w:t>
      </w:r>
      <w:r w:rsidR="00A01D99">
        <w:rPr>
          <w:rFonts w:eastAsia="Times New Roman" w:cs="Times New Roman"/>
        </w:rPr>
        <w:t xml:space="preserve"> </w:t>
      </w:r>
      <w:r w:rsidRPr="00E540C0">
        <w:rPr>
          <w:rFonts w:eastAsia="Times New Roman" w:cs="Times New Roman"/>
        </w:rPr>
        <w:t xml:space="preserve">de </w:t>
      </w:r>
      <w:r w:rsidR="002F1882" w:rsidRPr="00E540C0">
        <w:rPr>
          <w:rFonts w:eastAsia="Times New Roman" w:cs="Times New Roman"/>
        </w:rPr>
        <w:t>L</w:t>
      </w:r>
      <w:r w:rsidRPr="00E540C0">
        <w:rPr>
          <w:rFonts w:eastAsia="Times New Roman" w:cs="Times New Roman"/>
        </w:rPr>
        <w:t>a Motte.</w:t>
      </w:r>
    </w:p>
    <w:p w14:paraId="54605138"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E18C26A" w14:textId="206AD297" w:rsidR="001061F5" w:rsidRPr="00E540C0" w:rsidRDefault="005C56C6" w:rsidP="002F1882">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77762A">
        <w:rPr>
          <w:rFonts w:eastAsia="Times New Roman" w:cs="Times New Roman"/>
        </w:rPr>
        <w:t>-</w:t>
      </w:r>
      <w:r w:rsidR="000F5950">
        <w:rPr>
          <w:rFonts w:eastAsia="Times New Roman" w:cs="Times New Roman"/>
        </w:rPr>
        <w:t>02-009</w:t>
      </w:r>
      <w:r w:rsidR="003A79A0">
        <w:rPr>
          <w:rFonts w:eastAsia="Times New Roman" w:cs="Times New Roman"/>
        </w:rPr>
        <w:tab/>
      </w:r>
      <w:r w:rsidR="001061F5" w:rsidRPr="00E540C0">
        <w:rPr>
          <w:rFonts w:eastAsia="Times New Roman" w:cs="Times New Roman"/>
          <w:b/>
        </w:rPr>
        <w:t>ADOPTION DE L’ORDRE DU JOUR</w:t>
      </w:r>
    </w:p>
    <w:p w14:paraId="66E713A7"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9E9E1E2" w14:textId="795B5154"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IL EST PROPOSÉ par m</w:t>
      </w:r>
      <w:r w:rsidR="00EC5EA9">
        <w:rPr>
          <w:rFonts w:cs="Times New Roman"/>
        </w:rPr>
        <w:t>onsieur</w:t>
      </w:r>
      <w:r w:rsidR="00CA6591">
        <w:rPr>
          <w:rFonts w:cs="Times New Roman"/>
        </w:rPr>
        <w:t xml:space="preserve"> Patrick Savard</w:t>
      </w:r>
      <w:r w:rsidRPr="00E540C0">
        <w:rPr>
          <w:rFonts w:cs="Times New Roman"/>
        </w:rPr>
        <w:t xml:space="preserve">, appuyé par </w:t>
      </w:r>
      <w:r w:rsidRPr="00B61F61">
        <w:rPr>
          <w:rFonts w:cs="Times New Roman"/>
        </w:rPr>
        <w:t>monsieur</w:t>
      </w:r>
      <w:r w:rsidR="00CA6591">
        <w:rPr>
          <w:rFonts w:cs="Times New Roman"/>
        </w:rPr>
        <w:t xml:space="preserve"> Pascal Bellefeuille</w:t>
      </w:r>
      <w:r w:rsidR="00E5470B">
        <w:rPr>
          <w:rFonts w:cs="Times New Roman"/>
        </w:rPr>
        <w:t xml:space="preserve"> </w:t>
      </w:r>
      <w:r w:rsidRPr="00E540C0">
        <w:rPr>
          <w:rFonts w:cs="Times New Roman"/>
        </w:rPr>
        <w:t>et unanimement résolu,</w:t>
      </w:r>
      <w:r w:rsidR="001061F5" w:rsidRPr="00E540C0">
        <w:rPr>
          <w:rFonts w:eastAsia="Times New Roman" w:cs="Times New Roman"/>
        </w:rPr>
        <w:t xml:space="preserve"> que l’ordre du jour soit adopté</w:t>
      </w:r>
      <w:r w:rsidR="00A0239D" w:rsidRPr="00A0239D">
        <w:rPr>
          <w:rFonts w:eastAsia="Times New Roman" w:cs="Times New Roman"/>
        </w:rPr>
        <w:t xml:space="preserve"> </w:t>
      </w:r>
      <w:r w:rsidR="00A0239D">
        <w:rPr>
          <w:rFonts w:eastAsia="Times New Roman" w:cs="Times New Roman"/>
        </w:rPr>
        <w:t xml:space="preserve">tout en laissant l’item </w:t>
      </w:r>
      <w:r w:rsidR="00A0239D">
        <w:rPr>
          <w:rFonts w:eastAsia="Times New Roman" w:cs="Times New Roman"/>
          <w:i/>
        </w:rPr>
        <w:t>affaires nouvelles</w:t>
      </w:r>
      <w:r w:rsidR="00A0239D">
        <w:rPr>
          <w:rFonts w:eastAsia="Times New Roman" w:cs="Times New Roman"/>
        </w:rPr>
        <w:t xml:space="preserve"> ouvert.</w:t>
      </w:r>
      <w:r w:rsidR="001061F5" w:rsidRPr="00E540C0">
        <w:rPr>
          <w:rFonts w:eastAsia="Times New Roman" w:cs="Times New Roman"/>
        </w:rPr>
        <w:t xml:space="preserve"> </w:t>
      </w:r>
    </w:p>
    <w:p w14:paraId="2C8B6A61"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7B7CC574"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7CAFF882"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5DD9FB9" w14:textId="35528038" w:rsidR="001061F5" w:rsidRPr="00E540C0" w:rsidRDefault="005C56C6" w:rsidP="00191A1B">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CA6591">
        <w:rPr>
          <w:rFonts w:eastAsia="Times New Roman" w:cs="Times New Roman"/>
        </w:rPr>
        <w:t>02-010</w:t>
      </w:r>
      <w:r w:rsidR="001061F5" w:rsidRPr="00E540C0">
        <w:rPr>
          <w:rFonts w:eastAsia="Times New Roman" w:cs="Times New Roman"/>
        </w:rPr>
        <w:tab/>
      </w:r>
      <w:r w:rsidR="001061F5" w:rsidRPr="00E540C0">
        <w:rPr>
          <w:rFonts w:eastAsia="Times New Roman" w:cs="Times New Roman"/>
          <w:b/>
        </w:rPr>
        <w:t>ADOPTION DU PROCÈS-VERBAL DE LA SÉANCE DU</w:t>
      </w:r>
      <w:r w:rsidR="00CA6591">
        <w:rPr>
          <w:rFonts w:eastAsia="Times New Roman" w:cs="Times New Roman"/>
          <w:b/>
        </w:rPr>
        <w:t xml:space="preserve"> 12 JANVIER</w:t>
      </w:r>
      <w:r w:rsidR="00B61F61">
        <w:rPr>
          <w:rFonts w:eastAsia="Times New Roman" w:cs="Times New Roman"/>
          <w:b/>
        </w:rPr>
        <w:t xml:space="preserve"> </w:t>
      </w:r>
      <w:r w:rsidR="00112443">
        <w:rPr>
          <w:rFonts w:eastAsia="Times New Roman" w:cs="Times New Roman"/>
          <w:b/>
        </w:rPr>
        <w:t>20</w:t>
      </w:r>
      <w:r>
        <w:rPr>
          <w:rFonts w:eastAsia="Times New Roman" w:cs="Times New Roman"/>
          <w:b/>
        </w:rPr>
        <w:t>2</w:t>
      </w:r>
      <w:r w:rsidR="00B61F61">
        <w:rPr>
          <w:rFonts w:eastAsia="Times New Roman" w:cs="Times New Roman"/>
          <w:b/>
        </w:rPr>
        <w:t>6</w:t>
      </w:r>
    </w:p>
    <w:p w14:paraId="22451F80"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50D63A2E" w14:textId="008860C4"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 xml:space="preserve">IL EST PROPOSÉ par </w:t>
      </w:r>
      <w:r w:rsidRPr="00B61F61">
        <w:rPr>
          <w:rFonts w:cs="Times New Roman"/>
        </w:rPr>
        <w:t>m</w:t>
      </w:r>
      <w:r w:rsidR="00EC5EA9" w:rsidRPr="00B61F61">
        <w:rPr>
          <w:rFonts w:cs="Times New Roman"/>
        </w:rPr>
        <w:t>onsieur</w:t>
      </w:r>
      <w:r w:rsidR="00CA6591">
        <w:rPr>
          <w:rFonts w:cs="Times New Roman"/>
        </w:rPr>
        <w:t xml:space="preserve"> Luc St-Pierre</w:t>
      </w:r>
      <w:r w:rsidRPr="00B61F61">
        <w:rPr>
          <w:rFonts w:cs="Times New Roman"/>
        </w:rPr>
        <w:t>, appuyé par monsieur</w:t>
      </w:r>
      <w:r w:rsidR="00CA6591">
        <w:rPr>
          <w:rFonts w:cs="Times New Roman"/>
        </w:rPr>
        <w:t xml:space="preserve"> Kevin Grenier-Chabot e</w:t>
      </w:r>
      <w:r w:rsidRPr="00E540C0">
        <w:rPr>
          <w:rFonts w:cs="Times New Roman"/>
        </w:rPr>
        <w:t>t unanimement résolu,</w:t>
      </w:r>
      <w:r w:rsidR="001061F5" w:rsidRPr="00E540C0">
        <w:rPr>
          <w:rFonts w:eastAsia="Times New Roman" w:cs="Times New Roman"/>
        </w:rPr>
        <w:t xml:space="preserve"> que le procès-verbal de la séance ordinaire du</w:t>
      </w:r>
      <w:r w:rsidR="009B436B">
        <w:rPr>
          <w:rFonts w:eastAsia="Times New Roman" w:cs="Times New Roman"/>
        </w:rPr>
        <w:t xml:space="preserve"> </w:t>
      </w:r>
      <w:r w:rsidR="00CA6591">
        <w:rPr>
          <w:rFonts w:eastAsia="Times New Roman" w:cs="Times New Roman"/>
        </w:rPr>
        <w:t>12 janvier</w:t>
      </w:r>
      <w:r w:rsidR="00B61F61">
        <w:rPr>
          <w:rFonts w:eastAsia="Times New Roman" w:cs="Times New Roman"/>
        </w:rPr>
        <w:t xml:space="preserve">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000B22EE">
        <w:rPr>
          <w:rFonts w:eastAsia="Times New Roman" w:cs="Times New Roman"/>
        </w:rPr>
        <w:t>,</w:t>
      </w:r>
      <w:r w:rsidR="001061F5" w:rsidRPr="00E540C0">
        <w:rPr>
          <w:rFonts w:eastAsia="Times New Roman" w:cs="Times New Roman"/>
        </w:rPr>
        <w:t xml:space="preserve"> soit et est adopté tel que présenté.</w:t>
      </w:r>
    </w:p>
    <w:p w14:paraId="4582D7E5"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7A13638"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0EA9EDDF" w14:textId="77777777" w:rsidR="001061F5" w:rsidRPr="00E540C0" w:rsidRDefault="001061F5" w:rsidP="002F1882">
      <w:pPr>
        <w:tabs>
          <w:tab w:val="left" w:pos="1276"/>
          <w:tab w:val="center" w:pos="5954"/>
        </w:tabs>
        <w:jc w:val="both"/>
        <w:rPr>
          <w:rFonts w:eastAsia="Times New Roman" w:cs="Times New Roman"/>
        </w:rPr>
      </w:pPr>
    </w:p>
    <w:p w14:paraId="28172A3A" w14:textId="77777777" w:rsidR="001061F5"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DEMANDE DES COMITÉS ET INTERVENTIONS DU PUBLIC</w:t>
      </w:r>
    </w:p>
    <w:p w14:paraId="5EFFE76B" w14:textId="77777777" w:rsidR="009B436B" w:rsidRDefault="009B436B" w:rsidP="002F1882">
      <w:pPr>
        <w:tabs>
          <w:tab w:val="left" w:pos="1276"/>
          <w:tab w:val="center" w:pos="5954"/>
        </w:tabs>
        <w:jc w:val="both"/>
        <w:rPr>
          <w:rFonts w:eastAsia="Times New Roman" w:cs="Times New Roman"/>
          <w:b/>
          <w:u w:val="single"/>
        </w:rPr>
      </w:pPr>
    </w:p>
    <w:p w14:paraId="785021FF" w14:textId="77777777" w:rsidR="00A45492" w:rsidRDefault="00A45492" w:rsidP="009B436B">
      <w:pPr>
        <w:tabs>
          <w:tab w:val="left" w:pos="1276"/>
          <w:tab w:val="center" w:pos="5954"/>
        </w:tabs>
        <w:ind w:left="1275" w:hanging="1275"/>
        <w:jc w:val="both"/>
        <w:rPr>
          <w:rFonts w:eastAsia="Times New Roman" w:cs="Times New Roman"/>
          <w:bCs/>
        </w:rPr>
      </w:pPr>
      <w:bookmarkStart w:id="0" w:name="_Hlk199835558"/>
      <w:r w:rsidRPr="00A45492">
        <w:rPr>
          <w:rFonts w:eastAsia="Times New Roman" w:cs="Times New Roman"/>
          <w:bCs/>
        </w:rPr>
        <w:t>26-02-011</w:t>
      </w:r>
      <w:r>
        <w:rPr>
          <w:rFonts w:eastAsia="Times New Roman" w:cs="Times New Roman"/>
          <w:bCs/>
        </w:rPr>
        <w:tab/>
      </w:r>
      <w:r w:rsidRPr="00A45492">
        <w:rPr>
          <w:rFonts w:eastAsia="Times New Roman" w:cs="Times New Roman"/>
          <w:b/>
        </w:rPr>
        <w:t>PARCS EN SPECTACLE</w:t>
      </w:r>
    </w:p>
    <w:p w14:paraId="544679F5" w14:textId="77777777" w:rsidR="00A45492" w:rsidRDefault="00A45492" w:rsidP="009B436B">
      <w:pPr>
        <w:tabs>
          <w:tab w:val="left" w:pos="1276"/>
          <w:tab w:val="center" w:pos="5954"/>
        </w:tabs>
        <w:ind w:left="1275" w:hanging="1275"/>
        <w:jc w:val="both"/>
        <w:rPr>
          <w:rFonts w:eastAsia="Times New Roman" w:cs="Times New Roman"/>
          <w:bCs/>
        </w:rPr>
      </w:pPr>
    </w:p>
    <w:p w14:paraId="30636707" w14:textId="6CCC7B8F"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t xml:space="preserve">ATTENDU QUE la </w:t>
      </w:r>
      <w:r w:rsidR="00AA3749">
        <w:rPr>
          <w:rFonts w:eastAsia="Times New Roman" w:cs="Times New Roman"/>
          <w:bCs/>
        </w:rPr>
        <w:t>M</w:t>
      </w:r>
      <w:r>
        <w:rPr>
          <w:rFonts w:eastAsia="Times New Roman" w:cs="Times New Roman"/>
          <w:bCs/>
        </w:rPr>
        <w:t xml:space="preserve">unicipalité de La Motte désire </w:t>
      </w:r>
      <w:r w:rsidR="000610ED">
        <w:rPr>
          <w:rFonts w:eastAsia="Times New Roman" w:cs="Times New Roman"/>
          <w:bCs/>
        </w:rPr>
        <w:t>déposer</w:t>
      </w:r>
      <w:r>
        <w:rPr>
          <w:rFonts w:eastAsia="Times New Roman" w:cs="Times New Roman"/>
          <w:bCs/>
        </w:rPr>
        <w:t xml:space="preserve"> une demande de projet dans le cadre du programme parc</w:t>
      </w:r>
      <w:r w:rsidR="00AA3749">
        <w:rPr>
          <w:rFonts w:eastAsia="Times New Roman" w:cs="Times New Roman"/>
          <w:bCs/>
        </w:rPr>
        <w:t>s</w:t>
      </w:r>
      <w:r>
        <w:rPr>
          <w:rFonts w:eastAsia="Times New Roman" w:cs="Times New Roman"/>
          <w:bCs/>
        </w:rPr>
        <w:t xml:space="preserve"> en spectacle;</w:t>
      </w:r>
    </w:p>
    <w:p w14:paraId="6231AC1A" w14:textId="77777777" w:rsidR="00A45492" w:rsidRDefault="00A45492" w:rsidP="009B436B">
      <w:pPr>
        <w:tabs>
          <w:tab w:val="left" w:pos="1276"/>
          <w:tab w:val="center" w:pos="5954"/>
        </w:tabs>
        <w:ind w:left="1275" w:hanging="1275"/>
        <w:jc w:val="both"/>
        <w:rPr>
          <w:rFonts w:eastAsia="Times New Roman" w:cs="Times New Roman"/>
          <w:bCs/>
        </w:rPr>
      </w:pPr>
    </w:p>
    <w:p w14:paraId="0A6878CF" w14:textId="3D36B338"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t>ATTENDU QU’il y a une faible participation des citoyens de La Motte à cette activité;</w:t>
      </w:r>
    </w:p>
    <w:p w14:paraId="16C5BD02" w14:textId="77777777" w:rsidR="00A45492" w:rsidRDefault="00A45492" w:rsidP="009B436B">
      <w:pPr>
        <w:tabs>
          <w:tab w:val="left" w:pos="1276"/>
          <w:tab w:val="center" w:pos="5954"/>
        </w:tabs>
        <w:ind w:left="1275" w:hanging="1275"/>
        <w:jc w:val="both"/>
        <w:rPr>
          <w:rFonts w:eastAsia="Times New Roman" w:cs="Times New Roman"/>
          <w:bCs/>
        </w:rPr>
      </w:pPr>
    </w:p>
    <w:p w14:paraId="41695598" w14:textId="39BD4481"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t xml:space="preserve">ATTENDU QUE pour l’années 2026 il y aurait des frais de sept </w:t>
      </w:r>
      <w:r w:rsidR="000610ED">
        <w:rPr>
          <w:rFonts w:eastAsia="Times New Roman" w:cs="Times New Roman"/>
          <w:bCs/>
        </w:rPr>
        <w:t>cents</w:t>
      </w:r>
      <w:r>
        <w:rPr>
          <w:rFonts w:eastAsia="Times New Roman" w:cs="Times New Roman"/>
          <w:bCs/>
        </w:rPr>
        <w:t xml:space="preserve"> dollars (700</w:t>
      </w:r>
      <w:r w:rsidR="00AA3749">
        <w:rPr>
          <w:rFonts w:eastAsia="Times New Roman" w:cs="Times New Roman"/>
          <w:bCs/>
        </w:rPr>
        <w:t> </w:t>
      </w:r>
      <w:r>
        <w:rPr>
          <w:rFonts w:eastAsia="Times New Roman" w:cs="Times New Roman"/>
          <w:bCs/>
        </w:rPr>
        <w:t>$) pour la tenue de cette activité territoriale;</w:t>
      </w:r>
    </w:p>
    <w:p w14:paraId="204888CC" w14:textId="77777777" w:rsidR="00A45492" w:rsidRDefault="00A45492" w:rsidP="009B436B">
      <w:pPr>
        <w:tabs>
          <w:tab w:val="left" w:pos="1276"/>
          <w:tab w:val="center" w:pos="5954"/>
        </w:tabs>
        <w:ind w:left="1275" w:hanging="1275"/>
        <w:jc w:val="both"/>
        <w:rPr>
          <w:rFonts w:eastAsia="Times New Roman" w:cs="Times New Roman"/>
          <w:bCs/>
        </w:rPr>
      </w:pPr>
    </w:p>
    <w:p w14:paraId="45C72A65" w14:textId="02F3F0D0"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t xml:space="preserve">ATTENDU QUE la </w:t>
      </w:r>
      <w:r w:rsidR="00AA3749">
        <w:rPr>
          <w:rFonts w:eastAsia="Times New Roman" w:cs="Times New Roman"/>
          <w:bCs/>
        </w:rPr>
        <w:t>M</w:t>
      </w:r>
      <w:r>
        <w:rPr>
          <w:rFonts w:eastAsia="Times New Roman" w:cs="Times New Roman"/>
          <w:bCs/>
        </w:rPr>
        <w:t xml:space="preserve">unicipalité de La Motte désire tenir </w:t>
      </w:r>
      <w:r w:rsidR="000610ED">
        <w:rPr>
          <w:rFonts w:eastAsia="Times New Roman" w:cs="Times New Roman"/>
          <w:bCs/>
        </w:rPr>
        <w:t>cet évènement</w:t>
      </w:r>
      <w:r>
        <w:rPr>
          <w:rFonts w:eastAsia="Times New Roman" w:cs="Times New Roman"/>
          <w:bCs/>
        </w:rPr>
        <w:t xml:space="preserve"> dans le cadre de La Route du terroir, afin </w:t>
      </w:r>
      <w:r w:rsidR="00AA3749">
        <w:rPr>
          <w:rFonts w:eastAsia="Times New Roman" w:cs="Times New Roman"/>
          <w:bCs/>
        </w:rPr>
        <w:t>d’y avoir</w:t>
      </w:r>
      <w:r>
        <w:rPr>
          <w:rFonts w:eastAsia="Times New Roman" w:cs="Times New Roman"/>
          <w:bCs/>
        </w:rPr>
        <w:t xml:space="preserve"> une meilleure participation citoyenne;</w:t>
      </w:r>
    </w:p>
    <w:p w14:paraId="431DA954" w14:textId="77777777" w:rsidR="00A45492" w:rsidRDefault="00A45492" w:rsidP="009B436B">
      <w:pPr>
        <w:tabs>
          <w:tab w:val="left" w:pos="1276"/>
          <w:tab w:val="center" w:pos="5954"/>
        </w:tabs>
        <w:ind w:left="1275" w:hanging="1275"/>
        <w:jc w:val="both"/>
        <w:rPr>
          <w:rFonts w:eastAsia="Times New Roman" w:cs="Times New Roman"/>
          <w:bCs/>
        </w:rPr>
      </w:pPr>
    </w:p>
    <w:p w14:paraId="683D9EC8" w14:textId="577A338E"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t>POUR CES MOTIFS :</w:t>
      </w:r>
    </w:p>
    <w:p w14:paraId="00794DA6" w14:textId="77777777" w:rsidR="00A45492" w:rsidRDefault="00A45492" w:rsidP="009B436B">
      <w:pPr>
        <w:tabs>
          <w:tab w:val="left" w:pos="1276"/>
          <w:tab w:val="center" w:pos="5954"/>
        </w:tabs>
        <w:ind w:left="1275" w:hanging="1275"/>
        <w:jc w:val="both"/>
        <w:rPr>
          <w:rFonts w:eastAsia="Times New Roman" w:cs="Times New Roman"/>
          <w:bCs/>
        </w:rPr>
      </w:pPr>
    </w:p>
    <w:p w14:paraId="6AA2D2DF" w14:textId="61609626" w:rsid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lastRenderedPageBreak/>
        <w:tab/>
        <w:t>IL EST PROPOSÉ, par monsieur</w:t>
      </w:r>
      <w:r w:rsidR="002E4C98">
        <w:rPr>
          <w:rFonts w:eastAsia="Times New Roman" w:cs="Times New Roman"/>
          <w:bCs/>
        </w:rPr>
        <w:t xml:space="preserve"> Kevin Grenier-Chabot, appuyé par monsieur Patrick Cyr et unanimement résolu de déposer une demande dans le cadre du </w:t>
      </w:r>
      <w:r w:rsidR="002E4C98" w:rsidRPr="00AA3749">
        <w:rPr>
          <w:rFonts w:eastAsia="Times New Roman" w:cs="Times New Roman"/>
          <w:bCs/>
        </w:rPr>
        <w:t>projet</w:t>
      </w:r>
      <w:r w:rsidR="00AA3749" w:rsidRPr="00AA3749">
        <w:rPr>
          <w:rFonts w:eastAsia="Times New Roman" w:cs="Times New Roman"/>
          <w:bCs/>
        </w:rPr>
        <w:t xml:space="preserve"> parcs en spectacle,</w:t>
      </w:r>
      <w:r w:rsidR="002E4C98">
        <w:rPr>
          <w:rFonts w:eastAsia="Times New Roman" w:cs="Times New Roman"/>
          <w:bCs/>
        </w:rPr>
        <w:t xml:space="preserve"> à conditions que l’activité puissent se tenir la</w:t>
      </w:r>
      <w:r w:rsidR="00AA3749">
        <w:rPr>
          <w:rFonts w:eastAsia="Times New Roman" w:cs="Times New Roman"/>
          <w:bCs/>
        </w:rPr>
        <w:t xml:space="preserve"> même</w:t>
      </w:r>
      <w:r w:rsidR="002E4C98">
        <w:rPr>
          <w:rFonts w:eastAsia="Times New Roman" w:cs="Times New Roman"/>
          <w:bCs/>
        </w:rPr>
        <w:t xml:space="preserve"> journée </w:t>
      </w:r>
      <w:r w:rsidR="00AA3749">
        <w:rPr>
          <w:rFonts w:eastAsia="Times New Roman" w:cs="Times New Roman"/>
          <w:bCs/>
        </w:rPr>
        <w:t>que</w:t>
      </w:r>
      <w:r w:rsidR="002E4C98">
        <w:rPr>
          <w:rFonts w:eastAsia="Times New Roman" w:cs="Times New Roman"/>
          <w:bCs/>
        </w:rPr>
        <w:t xml:space="preserve"> la Route du Terroir 2026.</w:t>
      </w:r>
    </w:p>
    <w:p w14:paraId="738F0609" w14:textId="77777777" w:rsidR="002E4C98" w:rsidRDefault="002E4C98" w:rsidP="009B436B">
      <w:pPr>
        <w:tabs>
          <w:tab w:val="left" w:pos="1276"/>
          <w:tab w:val="center" w:pos="5954"/>
        </w:tabs>
        <w:ind w:left="1275" w:hanging="1275"/>
        <w:jc w:val="both"/>
        <w:rPr>
          <w:rFonts w:eastAsia="Times New Roman" w:cs="Times New Roman"/>
          <w:bCs/>
        </w:rPr>
      </w:pPr>
    </w:p>
    <w:p w14:paraId="56C1F046" w14:textId="1FEE06EF" w:rsidR="00A45492" w:rsidRDefault="002E4C98" w:rsidP="009B436B">
      <w:pPr>
        <w:tabs>
          <w:tab w:val="left" w:pos="1276"/>
          <w:tab w:val="center" w:pos="5954"/>
        </w:tabs>
        <w:ind w:left="1275" w:hanging="1275"/>
        <w:jc w:val="both"/>
        <w:rPr>
          <w:rFonts w:eastAsia="Times New Roman" w:cs="Times New Roman"/>
          <w:bCs/>
        </w:rPr>
      </w:pPr>
      <w:r>
        <w:rPr>
          <w:rFonts w:eastAsia="Times New Roman" w:cs="Times New Roman"/>
          <w:bCs/>
        </w:rPr>
        <w:tab/>
        <w:t>ADOPTÉE</w:t>
      </w:r>
      <w:r w:rsidR="00A45492">
        <w:rPr>
          <w:rFonts w:eastAsia="Times New Roman" w:cs="Times New Roman"/>
          <w:bCs/>
        </w:rPr>
        <w:tab/>
      </w:r>
    </w:p>
    <w:p w14:paraId="571619C5" w14:textId="2EC19D72" w:rsidR="009B436B" w:rsidRPr="00A45492" w:rsidRDefault="00A45492" w:rsidP="009B436B">
      <w:pPr>
        <w:tabs>
          <w:tab w:val="left" w:pos="1276"/>
          <w:tab w:val="center" w:pos="5954"/>
        </w:tabs>
        <w:ind w:left="1275" w:hanging="1275"/>
        <w:jc w:val="both"/>
        <w:rPr>
          <w:rFonts w:eastAsia="Times New Roman" w:cs="Times New Roman"/>
          <w:bCs/>
        </w:rPr>
      </w:pPr>
      <w:r>
        <w:rPr>
          <w:rFonts w:eastAsia="Times New Roman" w:cs="Times New Roman"/>
          <w:bCs/>
        </w:rPr>
        <w:tab/>
      </w:r>
      <w:r w:rsidRPr="00A45492">
        <w:rPr>
          <w:rFonts w:eastAsia="Times New Roman" w:cs="Times New Roman"/>
          <w:bCs/>
        </w:rPr>
        <w:tab/>
      </w:r>
    </w:p>
    <w:p w14:paraId="0C9A3060" w14:textId="3EA08279" w:rsidR="001061F5" w:rsidRPr="00E540C0" w:rsidRDefault="009B436B" w:rsidP="00C15899">
      <w:pPr>
        <w:tabs>
          <w:tab w:val="left" w:pos="1276"/>
          <w:tab w:val="center" w:pos="5954"/>
        </w:tabs>
        <w:ind w:left="1275" w:hanging="1275"/>
        <w:jc w:val="both"/>
        <w:rPr>
          <w:rFonts w:eastAsia="Times New Roman" w:cs="Times New Roman"/>
        </w:rPr>
      </w:pPr>
      <w:r>
        <w:rPr>
          <w:rFonts w:eastAsia="Times New Roman" w:cs="Times New Roman"/>
          <w:b/>
        </w:rPr>
        <w:tab/>
      </w:r>
      <w:bookmarkEnd w:id="0"/>
      <w:r w:rsidR="001061F5" w:rsidRPr="00E540C0">
        <w:rPr>
          <w:rFonts w:eastAsia="Times New Roman" w:cs="Times New Roman"/>
        </w:rPr>
        <w:tab/>
      </w:r>
      <w:r w:rsidR="001061F5" w:rsidRPr="00E540C0">
        <w:rPr>
          <w:rFonts w:eastAsia="Times New Roman" w:cs="Times New Roman"/>
          <w:b/>
        </w:rPr>
        <w:t>INTERVENTIONS DU PUBLIC</w:t>
      </w:r>
    </w:p>
    <w:p w14:paraId="123E8528" w14:textId="32EC4A1A" w:rsidR="001061F5" w:rsidRDefault="00FA3203" w:rsidP="002F1882">
      <w:pPr>
        <w:tabs>
          <w:tab w:val="left" w:pos="1276"/>
          <w:tab w:val="center" w:pos="5954"/>
        </w:tabs>
        <w:jc w:val="both"/>
        <w:rPr>
          <w:rFonts w:eastAsia="Times New Roman" w:cs="Times New Roman"/>
        </w:rPr>
      </w:pPr>
      <w:r>
        <w:rPr>
          <w:rFonts w:eastAsia="Times New Roman" w:cs="Times New Roman"/>
        </w:rPr>
        <w:tab/>
      </w:r>
    </w:p>
    <w:p w14:paraId="23373876" w14:textId="516D1568" w:rsidR="0024217F" w:rsidRPr="002E4C98" w:rsidRDefault="002E4C98" w:rsidP="0024217F">
      <w:pPr>
        <w:pStyle w:val="Retraitcorpsdetexte"/>
        <w:tabs>
          <w:tab w:val="clear" w:pos="1701"/>
          <w:tab w:val="left" w:pos="1276"/>
        </w:tabs>
        <w:ind w:left="0"/>
        <w:jc w:val="both"/>
        <w:rPr>
          <w:rFonts w:ascii="Book Antiqua" w:hAnsi="Book Antiqua"/>
          <w:sz w:val="22"/>
          <w:szCs w:val="22"/>
        </w:rPr>
      </w:pPr>
      <w:r>
        <w:rPr>
          <w:sz w:val="22"/>
          <w:szCs w:val="22"/>
        </w:rPr>
        <w:tab/>
      </w:r>
      <w:r w:rsidR="0024217F" w:rsidRPr="002E4C98">
        <w:rPr>
          <w:rFonts w:ascii="Book Antiqua" w:hAnsi="Book Antiqua"/>
          <w:sz w:val="22"/>
          <w:szCs w:val="22"/>
        </w:rPr>
        <w:t>Une période est allouée aux interventions du public.</w:t>
      </w:r>
    </w:p>
    <w:p w14:paraId="6CDBDD49" w14:textId="77777777" w:rsidR="001061F5" w:rsidRPr="00E540C0" w:rsidRDefault="001061F5" w:rsidP="002F1882">
      <w:pPr>
        <w:tabs>
          <w:tab w:val="left" w:pos="1276"/>
          <w:tab w:val="center" w:pos="5954"/>
        </w:tabs>
        <w:jc w:val="both"/>
        <w:rPr>
          <w:rFonts w:eastAsia="Times New Roman" w:cs="Times New Roman"/>
        </w:rPr>
      </w:pPr>
    </w:p>
    <w:p w14:paraId="49C5281D" w14:textId="60DB1C4F"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INFORMATIONS AVEC DÉCISION</w:t>
      </w:r>
      <w:r w:rsidR="00AA3749">
        <w:rPr>
          <w:rFonts w:eastAsia="Times New Roman" w:cs="Times New Roman"/>
          <w:b/>
          <w:u w:val="single"/>
        </w:rPr>
        <w:t>S</w:t>
      </w:r>
    </w:p>
    <w:p w14:paraId="2BA0BE46" w14:textId="77777777" w:rsidR="001061F5" w:rsidRDefault="001061F5" w:rsidP="002F1882">
      <w:pPr>
        <w:tabs>
          <w:tab w:val="left" w:pos="1276"/>
          <w:tab w:val="center" w:pos="5954"/>
        </w:tabs>
        <w:jc w:val="both"/>
        <w:rPr>
          <w:rFonts w:eastAsia="Times New Roman" w:cs="Times New Roman"/>
        </w:rPr>
      </w:pPr>
    </w:p>
    <w:p w14:paraId="583E6046" w14:textId="0E17F021" w:rsidR="002E4C98" w:rsidRDefault="002E4C98" w:rsidP="002E4C98">
      <w:pPr>
        <w:tabs>
          <w:tab w:val="left" w:pos="1276"/>
          <w:tab w:val="center" w:pos="5954"/>
        </w:tabs>
        <w:ind w:left="1272" w:hanging="1272"/>
        <w:jc w:val="both"/>
        <w:rPr>
          <w:rFonts w:eastAsia="Times New Roman" w:cs="Times New Roman"/>
        </w:rPr>
      </w:pPr>
      <w:r>
        <w:rPr>
          <w:rFonts w:eastAsia="Times New Roman" w:cs="Times New Roman"/>
        </w:rPr>
        <w:t>26-02-012</w:t>
      </w:r>
      <w:r>
        <w:rPr>
          <w:rFonts w:eastAsia="Times New Roman" w:cs="Times New Roman"/>
        </w:rPr>
        <w:tab/>
      </w:r>
      <w:r w:rsidRPr="002E4C98">
        <w:rPr>
          <w:rFonts w:eastAsia="Times New Roman" w:cs="Times New Roman"/>
          <w:b/>
          <w:bCs/>
        </w:rPr>
        <w:t>DEMANDE DE MODIFICATION DU GUIDE TECQ 2024-2028 CONCERNANT LE RECHARGEMENT GRANULAIRE</w:t>
      </w:r>
    </w:p>
    <w:p w14:paraId="5ABF1663" w14:textId="77777777" w:rsidR="002E4C98" w:rsidRDefault="002E4C98" w:rsidP="002F1882">
      <w:pPr>
        <w:tabs>
          <w:tab w:val="left" w:pos="1276"/>
          <w:tab w:val="center" w:pos="5954"/>
        </w:tabs>
        <w:jc w:val="both"/>
        <w:rPr>
          <w:rFonts w:eastAsia="Times New Roman" w:cs="Times New Roman"/>
        </w:rPr>
      </w:pPr>
    </w:p>
    <w:p w14:paraId="4D974837" w14:textId="79A9B964" w:rsidR="002E4C98" w:rsidRDefault="002E4C98" w:rsidP="007D6911">
      <w:pPr>
        <w:tabs>
          <w:tab w:val="left" w:pos="1276"/>
          <w:tab w:val="center" w:pos="5954"/>
        </w:tabs>
        <w:ind w:left="1272"/>
        <w:jc w:val="both"/>
        <w:rPr>
          <w:rFonts w:eastAsia="Times New Roman" w:cs="Times New Roman"/>
        </w:rPr>
      </w:pPr>
      <w:r>
        <w:rPr>
          <w:rFonts w:eastAsia="Times New Roman" w:cs="Times New Roman"/>
        </w:rPr>
        <w:tab/>
        <w:t>ATTENDU QUE le guide relatif aux modalités de versement de la contribution gouvernementale</w:t>
      </w:r>
      <w:r w:rsidR="000610ED">
        <w:rPr>
          <w:rFonts w:eastAsia="Times New Roman" w:cs="Times New Roman"/>
        </w:rPr>
        <w:t xml:space="preserve"> dans le cadre du Programme de transfert pour les infrastructures d’eau et collectives du Québec (TECQ) 2024-2028, publié en juillet 2024, prévoyait que le rechargement granulaire de la voirie locale était considéré comme un travail admissible, sans spécification d’épaisseur;</w:t>
      </w:r>
    </w:p>
    <w:p w14:paraId="753AAF5B" w14:textId="77777777" w:rsidR="000610ED" w:rsidRDefault="000610ED" w:rsidP="007D6911">
      <w:pPr>
        <w:tabs>
          <w:tab w:val="left" w:pos="1276"/>
          <w:tab w:val="center" w:pos="5954"/>
        </w:tabs>
        <w:ind w:left="1272"/>
        <w:jc w:val="both"/>
        <w:rPr>
          <w:rFonts w:eastAsia="Times New Roman" w:cs="Times New Roman"/>
        </w:rPr>
      </w:pPr>
    </w:p>
    <w:p w14:paraId="56C97F42" w14:textId="2540A90C" w:rsidR="000610ED" w:rsidRDefault="000610ED" w:rsidP="007D6911">
      <w:pPr>
        <w:tabs>
          <w:tab w:val="left" w:pos="1276"/>
          <w:tab w:val="center" w:pos="5954"/>
        </w:tabs>
        <w:ind w:left="1272"/>
        <w:jc w:val="both"/>
        <w:rPr>
          <w:rFonts w:eastAsia="Times New Roman" w:cs="Times New Roman"/>
        </w:rPr>
      </w:pPr>
      <w:r>
        <w:rPr>
          <w:rFonts w:eastAsia="Times New Roman" w:cs="Times New Roman"/>
        </w:rPr>
        <w:t>ATTENDU QUE le nouveau guide TECQ, publié en janvier 2026, précise désormais que le rechargement granulaire doit atteindre une épaisseur minimale de 300 mm (30 cm) pour être admissible;</w:t>
      </w:r>
    </w:p>
    <w:p w14:paraId="084645E9" w14:textId="77777777" w:rsidR="000610ED" w:rsidRDefault="000610ED" w:rsidP="007D6911">
      <w:pPr>
        <w:tabs>
          <w:tab w:val="left" w:pos="1276"/>
          <w:tab w:val="center" w:pos="5954"/>
        </w:tabs>
        <w:ind w:left="1272"/>
        <w:jc w:val="both"/>
        <w:rPr>
          <w:rFonts w:eastAsia="Times New Roman" w:cs="Times New Roman"/>
        </w:rPr>
      </w:pPr>
    </w:p>
    <w:p w14:paraId="599963B6" w14:textId="41F57DC7" w:rsidR="000610ED" w:rsidRDefault="000610ED" w:rsidP="007D6911">
      <w:pPr>
        <w:tabs>
          <w:tab w:val="left" w:pos="1276"/>
          <w:tab w:val="center" w:pos="5954"/>
        </w:tabs>
        <w:ind w:left="1272"/>
        <w:jc w:val="both"/>
        <w:rPr>
          <w:rFonts w:eastAsia="Times New Roman" w:cs="Times New Roman"/>
        </w:rPr>
      </w:pPr>
      <w:r>
        <w:rPr>
          <w:rFonts w:eastAsia="Times New Roman" w:cs="Times New Roman"/>
        </w:rPr>
        <w:t>ATTENDU QUE cette épaisseur représente une quantité considérable, qui s’apparente davantage à une reconstruction complète d’une route de gravier qu’à un rechargement granulaire traditionnel;</w:t>
      </w:r>
    </w:p>
    <w:p w14:paraId="2EC29EA4" w14:textId="77777777" w:rsidR="000610ED" w:rsidRDefault="000610ED" w:rsidP="007D6911">
      <w:pPr>
        <w:tabs>
          <w:tab w:val="left" w:pos="1276"/>
          <w:tab w:val="center" w:pos="5954"/>
        </w:tabs>
        <w:ind w:left="1272"/>
        <w:jc w:val="both"/>
        <w:rPr>
          <w:rFonts w:eastAsia="Times New Roman" w:cs="Times New Roman"/>
        </w:rPr>
      </w:pPr>
    </w:p>
    <w:p w14:paraId="4C5D6CCB" w14:textId="0B5FD63B" w:rsidR="000610ED" w:rsidRDefault="000610ED" w:rsidP="007D6911">
      <w:pPr>
        <w:tabs>
          <w:tab w:val="left" w:pos="1276"/>
          <w:tab w:val="center" w:pos="5954"/>
        </w:tabs>
        <w:ind w:left="1272"/>
        <w:jc w:val="both"/>
        <w:rPr>
          <w:rFonts w:eastAsia="Times New Roman" w:cs="Times New Roman"/>
        </w:rPr>
      </w:pPr>
      <w:r>
        <w:rPr>
          <w:rFonts w:eastAsia="Times New Roman" w:cs="Times New Roman"/>
        </w:rPr>
        <w:t>ATTENDU QU’aucune norme ne prescrit une épaisseur minimale obligatoire pour un rechargement granulaire dans les documents du Ministère des Transports et de la Mobilité durable ni dans la norme BNQ 2560-114/2014 R 2024. Toutefois, les documents du Ministère – notamment le Tome VI, chapitre 2, norme 2024 – prévoient une épaisseur maximale de 300 mm (30cm);</w:t>
      </w:r>
    </w:p>
    <w:p w14:paraId="7C999160" w14:textId="77777777" w:rsidR="000610ED" w:rsidRDefault="000610ED" w:rsidP="007D6911">
      <w:pPr>
        <w:tabs>
          <w:tab w:val="left" w:pos="1276"/>
          <w:tab w:val="center" w:pos="5954"/>
        </w:tabs>
        <w:ind w:left="1272"/>
        <w:jc w:val="both"/>
        <w:rPr>
          <w:rFonts w:eastAsia="Times New Roman" w:cs="Times New Roman"/>
        </w:rPr>
      </w:pPr>
    </w:p>
    <w:p w14:paraId="6768EB9D" w14:textId="05B33250" w:rsidR="000610ED" w:rsidRDefault="000610ED" w:rsidP="007D6911">
      <w:pPr>
        <w:tabs>
          <w:tab w:val="left" w:pos="1276"/>
          <w:tab w:val="center" w:pos="5954"/>
        </w:tabs>
        <w:ind w:left="1272"/>
        <w:jc w:val="both"/>
        <w:rPr>
          <w:rFonts w:eastAsia="Times New Roman" w:cs="Times New Roman"/>
        </w:rPr>
      </w:pPr>
      <w:r>
        <w:rPr>
          <w:rFonts w:eastAsia="Times New Roman" w:cs="Times New Roman"/>
        </w:rPr>
        <w:t>ATTENDU QUE le rechargement granulaire normalement effectué sur le réseau routier local varie généralement entre 4 à 6 pouces (100 à 150 mm), ce qui constitue la pratique courante pour l’entretien des chemins ruraux;</w:t>
      </w:r>
    </w:p>
    <w:p w14:paraId="32961DA2" w14:textId="77777777" w:rsidR="000610ED" w:rsidRDefault="000610ED" w:rsidP="007D6911">
      <w:pPr>
        <w:tabs>
          <w:tab w:val="left" w:pos="1276"/>
          <w:tab w:val="center" w:pos="5954"/>
        </w:tabs>
        <w:ind w:left="1272"/>
        <w:jc w:val="both"/>
        <w:rPr>
          <w:rFonts w:eastAsia="Times New Roman" w:cs="Times New Roman"/>
        </w:rPr>
      </w:pPr>
    </w:p>
    <w:p w14:paraId="243D2FEE" w14:textId="7ACF5789" w:rsidR="000610ED" w:rsidRDefault="000610ED" w:rsidP="007D6911">
      <w:pPr>
        <w:tabs>
          <w:tab w:val="left" w:pos="1276"/>
          <w:tab w:val="center" w:pos="5954"/>
        </w:tabs>
        <w:ind w:left="1272"/>
        <w:jc w:val="both"/>
        <w:rPr>
          <w:rFonts w:eastAsia="Times New Roman" w:cs="Times New Roman"/>
        </w:rPr>
      </w:pPr>
      <w:r>
        <w:rPr>
          <w:rFonts w:eastAsia="Times New Roman" w:cs="Times New Roman"/>
        </w:rPr>
        <w:t>ATTENDU QUE l’application d’une épaisseur de 300 mm entraîne</w:t>
      </w:r>
      <w:r w:rsidR="0057722A">
        <w:rPr>
          <w:rFonts w:eastAsia="Times New Roman" w:cs="Times New Roman"/>
        </w:rPr>
        <w:t xml:space="preserve"> plusieurs inconvénients majeurs, notamment :</w:t>
      </w:r>
    </w:p>
    <w:p w14:paraId="4F36606B" w14:textId="4A8B1AEE"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Un rehaussement important du niveau de la chaussé, créant des différences d’altitude problématique avec les entrées privées et les accès aux propriétés;</w:t>
      </w:r>
    </w:p>
    <w:p w14:paraId="51EFD4A8" w14:textId="7B59570F"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Une instabilité de la surface de roulement en raison d’un apport trop important de matériaux même si celui-ci est compacté;</w:t>
      </w:r>
    </w:p>
    <w:p w14:paraId="6AE884B9" w14:textId="059EA358"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Un risque accru de dispersion du matériau dans les fossés, entraînant des obstructions et un mauvais écoulement des eaux pluviales;</w:t>
      </w:r>
    </w:p>
    <w:p w14:paraId="5DFE736A" w14:textId="0B296CBC"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Une augmentation notable des coûts de matériaux, de transport et de main-d’œuvre, rendant ces travaux difficilement soutenables pour les municipalités rurales;</w:t>
      </w:r>
    </w:p>
    <w:p w14:paraId="62DE7488" w14:textId="5D12AD19"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Une détérioration accélérée des chemins due à un temps de consolidation plus long et à une capacité portante plus faible durant la période de stabilisation;</w:t>
      </w:r>
    </w:p>
    <w:p w14:paraId="725C616E" w14:textId="3A5314FA" w:rsidR="0057722A" w:rsidRDefault="0057722A" w:rsidP="0057722A">
      <w:pPr>
        <w:pStyle w:val="Paragraphedeliste"/>
        <w:numPr>
          <w:ilvl w:val="0"/>
          <w:numId w:val="4"/>
        </w:numPr>
        <w:tabs>
          <w:tab w:val="left" w:pos="1276"/>
          <w:tab w:val="center" w:pos="5954"/>
        </w:tabs>
        <w:jc w:val="both"/>
        <w:rPr>
          <w:rFonts w:eastAsia="Times New Roman" w:cs="Times New Roman"/>
        </w:rPr>
      </w:pPr>
      <w:r>
        <w:rPr>
          <w:rFonts w:eastAsia="Times New Roman" w:cs="Times New Roman"/>
        </w:rPr>
        <w:t>Des interventions supplémentaires nécessaires pour adapter et prolonger les ponceaux et entrées privées, générant des coûts additionnels pour les citoyens et la municipalité;</w:t>
      </w:r>
    </w:p>
    <w:p w14:paraId="002C7601" w14:textId="77777777" w:rsidR="0057722A" w:rsidRDefault="0057722A" w:rsidP="0057722A">
      <w:pPr>
        <w:tabs>
          <w:tab w:val="left" w:pos="1276"/>
          <w:tab w:val="center" w:pos="5954"/>
        </w:tabs>
        <w:jc w:val="both"/>
        <w:rPr>
          <w:rFonts w:eastAsia="Times New Roman" w:cs="Times New Roman"/>
        </w:rPr>
      </w:pPr>
    </w:p>
    <w:p w14:paraId="6C25255A" w14:textId="27AB24F2" w:rsidR="0057722A" w:rsidRPr="0057722A" w:rsidRDefault="0057722A" w:rsidP="0057722A">
      <w:pPr>
        <w:tabs>
          <w:tab w:val="left" w:pos="1276"/>
          <w:tab w:val="center" w:pos="5954"/>
        </w:tabs>
        <w:ind w:left="1276"/>
        <w:jc w:val="both"/>
        <w:rPr>
          <w:rFonts w:eastAsia="Times New Roman" w:cs="Times New Roman"/>
        </w:rPr>
      </w:pPr>
      <w:r>
        <w:rPr>
          <w:rFonts w:eastAsia="Times New Roman" w:cs="Times New Roman"/>
        </w:rPr>
        <w:lastRenderedPageBreak/>
        <w:tab/>
        <w:t>ATTENDU QUE cette nouvelle exigence impose aux municipalités rurales un alourdissement administratif, financier et opérationnel qui n’était pas pr</w:t>
      </w:r>
      <w:r w:rsidR="00095F68">
        <w:rPr>
          <w:rFonts w:eastAsia="Times New Roman" w:cs="Times New Roman"/>
        </w:rPr>
        <w:t>évue</w:t>
      </w:r>
      <w:r>
        <w:rPr>
          <w:rFonts w:eastAsia="Times New Roman" w:cs="Times New Roman"/>
        </w:rPr>
        <w:t xml:space="preserve"> lors de l’adoption du programme TECQ 2024-2028;</w:t>
      </w:r>
    </w:p>
    <w:p w14:paraId="6A9A6F73" w14:textId="77777777" w:rsidR="000610ED" w:rsidRDefault="000610ED" w:rsidP="007D6911">
      <w:pPr>
        <w:tabs>
          <w:tab w:val="left" w:pos="1276"/>
          <w:tab w:val="center" w:pos="5954"/>
        </w:tabs>
        <w:ind w:left="1272"/>
        <w:jc w:val="both"/>
        <w:rPr>
          <w:rFonts w:eastAsia="Times New Roman" w:cs="Times New Roman"/>
        </w:rPr>
      </w:pPr>
    </w:p>
    <w:p w14:paraId="08259FCA" w14:textId="57015E8C" w:rsidR="0057722A" w:rsidRDefault="0057722A" w:rsidP="007D6911">
      <w:pPr>
        <w:tabs>
          <w:tab w:val="left" w:pos="1276"/>
          <w:tab w:val="center" w:pos="5954"/>
        </w:tabs>
        <w:ind w:left="1272"/>
        <w:jc w:val="both"/>
        <w:rPr>
          <w:rFonts w:eastAsia="Times New Roman" w:cs="Times New Roman"/>
        </w:rPr>
      </w:pPr>
      <w:r>
        <w:rPr>
          <w:rFonts w:eastAsia="Times New Roman" w:cs="Times New Roman"/>
        </w:rPr>
        <w:t>ATTENDU QUE le maintien d’un rechargement granulaire sans épaisseur minimale obligatoire, comme auparavant</w:t>
      </w:r>
      <w:r w:rsidR="00EE6C62">
        <w:rPr>
          <w:rFonts w:eastAsia="Times New Roman" w:cs="Times New Roman"/>
        </w:rPr>
        <w:t>, permettrait aux municipalités de mieux adapter leurs interventions à la réalité des sols, des conditions climatiques et des budgets municipaux;</w:t>
      </w:r>
    </w:p>
    <w:p w14:paraId="74958654" w14:textId="77777777" w:rsidR="00EE6C62" w:rsidRDefault="00EE6C62" w:rsidP="007D6911">
      <w:pPr>
        <w:tabs>
          <w:tab w:val="left" w:pos="1276"/>
          <w:tab w:val="center" w:pos="5954"/>
        </w:tabs>
        <w:ind w:left="1272"/>
        <w:jc w:val="both"/>
        <w:rPr>
          <w:rFonts w:eastAsia="Times New Roman" w:cs="Times New Roman"/>
        </w:rPr>
      </w:pPr>
    </w:p>
    <w:p w14:paraId="25F82502" w14:textId="4F1427C5" w:rsidR="00EE6C62" w:rsidRDefault="00EE6C62" w:rsidP="007D6911">
      <w:pPr>
        <w:tabs>
          <w:tab w:val="left" w:pos="1276"/>
          <w:tab w:val="center" w:pos="5954"/>
        </w:tabs>
        <w:ind w:left="1272"/>
        <w:jc w:val="both"/>
        <w:rPr>
          <w:rFonts w:eastAsia="Times New Roman" w:cs="Times New Roman"/>
        </w:rPr>
      </w:pPr>
      <w:r>
        <w:rPr>
          <w:rFonts w:eastAsia="Times New Roman" w:cs="Times New Roman"/>
        </w:rPr>
        <w:t>POUR CES MOTIFS :</w:t>
      </w:r>
    </w:p>
    <w:p w14:paraId="558E9A10" w14:textId="77777777" w:rsidR="00EE6C62" w:rsidRDefault="00EE6C62" w:rsidP="007D6911">
      <w:pPr>
        <w:tabs>
          <w:tab w:val="left" w:pos="1276"/>
          <w:tab w:val="center" w:pos="5954"/>
        </w:tabs>
        <w:ind w:left="1272"/>
        <w:jc w:val="both"/>
        <w:rPr>
          <w:rFonts w:eastAsia="Times New Roman" w:cs="Times New Roman"/>
        </w:rPr>
      </w:pPr>
    </w:p>
    <w:p w14:paraId="0EE077C4" w14:textId="240A10E0" w:rsidR="00EE6C62" w:rsidRDefault="00EE6C62" w:rsidP="007D6911">
      <w:pPr>
        <w:tabs>
          <w:tab w:val="left" w:pos="1276"/>
          <w:tab w:val="center" w:pos="5954"/>
        </w:tabs>
        <w:ind w:left="1272"/>
        <w:jc w:val="both"/>
        <w:rPr>
          <w:rFonts w:eastAsia="Times New Roman" w:cs="Times New Roman"/>
          <w:bCs/>
        </w:rPr>
      </w:pPr>
      <w:bookmarkStart w:id="1" w:name="_Hlk221872321"/>
      <w:r>
        <w:rPr>
          <w:rFonts w:eastAsia="Times New Roman" w:cs="Times New Roman"/>
          <w:bCs/>
        </w:rPr>
        <w:t>IL EST PROPOSÉ, par monsieur Kevin Grenier-Chabot, appuyé par monsieur Pascal Bellefeuille et unanimement résolu</w:t>
      </w:r>
      <w:bookmarkEnd w:id="1"/>
      <w:r>
        <w:rPr>
          <w:rFonts w:eastAsia="Times New Roman" w:cs="Times New Roman"/>
          <w:bCs/>
        </w:rPr>
        <w:t>, que le conseil demande formellement au gouvernement du Québec de modifier le guide TECQ 2024-2028, publié en janvier 2026, afin de retirer l’exigence d’une épaisseur minimale de 300 mm pour le rechargement granulaire et de revenir à une formulation sans spécification quantitative, laissant aux municipalités le soin de déterminer l’épaisseur nécessaire selon leur contexte local.</w:t>
      </w:r>
    </w:p>
    <w:p w14:paraId="05C75E78" w14:textId="77777777" w:rsidR="00EE6C62" w:rsidRDefault="00EE6C62" w:rsidP="007D6911">
      <w:pPr>
        <w:tabs>
          <w:tab w:val="left" w:pos="1276"/>
          <w:tab w:val="center" w:pos="5954"/>
        </w:tabs>
        <w:ind w:left="1272"/>
        <w:jc w:val="both"/>
        <w:rPr>
          <w:rFonts w:eastAsia="Times New Roman" w:cs="Times New Roman"/>
          <w:bCs/>
        </w:rPr>
      </w:pPr>
    </w:p>
    <w:p w14:paraId="617F49CB" w14:textId="0B26447D" w:rsidR="00EE6C62" w:rsidRDefault="00EE6C62" w:rsidP="007D6911">
      <w:pPr>
        <w:tabs>
          <w:tab w:val="left" w:pos="1276"/>
          <w:tab w:val="center" w:pos="5954"/>
        </w:tabs>
        <w:ind w:left="1272"/>
        <w:jc w:val="both"/>
        <w:rPr>
          <w:rFonts w:eastAsia="Times New Roman" w:cs="Times New Roman"/>
          <w:bCs/>
        </w:rPr>
      </w:pPr>
      <w:r>
        <w:rPr>
          <w:rFonts w:eastAsia="Times New Roman" w:cs="Times New Roman"/>
          <w:bCs/>
        </w:rPr>
        <w:t>QUE le conseil municipal sollicite l’appui de la Fédération québécoise des municipalités (FQM), de l’Union des municipalités du Québec (UMQ) ainsi que de l’ensemble des municipalités du Québec afin de soutenir cette demande commune de modification du guide.</w:t>
      </w:r>
    </w:p>
    <w:p w14:paraId="5BC3006E" w14:textId="77777777" w:rsidR="00EE6C62" w:rsidRDefault="00EE6C62" w:rsidP="007D6911">
      <w:pPr>
        <w:tabs>
          <w:tab w:val="left" w:pos="1276"/>
          <w:tab w:val="center" w:pos="5954"/>
        </w:tabs>
        <w:ind w:left="1272"/>
        <w:jc w:val="both"/>
        <w:rPr>
          <w:rFonts w:eastAsia="Times New Roman" w:cs="Times New Roman"/>
          <w:bCs/>
        </w:rPr>
      </w:pPr>
    </w:p>
    <w:p w14:paraId="558EC87C" w14:textId="43A98676" w:rsidR="00EE6C62" w:rsidRDefault="00EE6C62" w:rsidP="007D6911">
      <w:pPr>
        <w:tabs>
          <w:tab w:val="left" w:pos="1276"/>
          <w:tab w:val="center" w:pos="5954"/>
        </w:tabs>
        <w:ind w:left="1272"/>
        <w:jc w:val="both"/>
        <w:rPr>
          <w:rFonts w:eastAsia="Times New Roman" w:cs="Times New Roman"/>
          <w:bCs/>
        </w:rPr>
      </w:pPr>
      <w:r>
        <w:rPr>
          <w:rFonts w:eastAsia="Times New Roman" w:cs="Times New Roman"/>
          <w:bCs/>
        </w:rPr>
        <w:t>QU’une copie de la présente résolution soit transmise à :</w:t>
      </w:r>
    </w:p>
    <w:p w14:paraId="3E805A8C" w14:textId="6001E13B"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La FQM</w:t>
      </w:r>
    </w:p>
    <w:p w14:paraId="52A38DC0" w14:textId="0C1EA97E"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L’UMQ</w:t>
      </w:r>
    </w:p>
    <w:p w14:paraId="6334BE8B" w14:textId="23E94B09"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Toutes les municipalités du Québec</w:t>
      </w:r>
    </w:p>
    <w:p w14:paraId="6AA4B864" w14:textId="6B13958A"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Le député provincial de la circonscription d’Abitibi-Ouest</w:t>
      </w:r>
    </w:p>
    <w:p w14:paraId="23E1FD96" w14:textId="791E406E"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Le député fédéral de la circonscription Abitibi-Témiscamingue</w:t>
      </w:r>
    </w:p>
    <w:p w14:paraId="299FC04D" w14:textId="3AF3EB18" w:rsidR="00EE6C62" w:rsidRDefault="00EE6C62" w:rsidP="00EE6C62">
      <w:pPr>
        <w:pStyle w:val="Paragraphedeliste"/>
        <w:numPr>
          <w:ilvl w:val="0"/>
          <w:numId w:val="5"/>
        </w:numPr>
        <w:tabs>
          <w:tab w:val="left" w:pos="1276"/>
          <w:tab w:val="center" w:pos="5954"/>
        </w:tabs>
        <w:jc w:val="both"/>
        <w:rPr>
          <w:rFonts w:eastAsia="Times New Roman" w:cs="Times New Roman"/>
        </w:rPr>
      </w:pPr>
      <w:r>
        <w:rPr>
          <w:rFonts w:eastAsia="Times New Roman" w:cs="Times New Roman"/>
        </w:rPr>
        <w:t>La MRC d’Abitibi</w:t>
      </w:r>
    </w:p>
    <w:p w14:paraId="7FC4B085" w14:textId="77777777" w:rsidR="00EE6C62" w:rsidRDefault="00EE6C62" w:rsidP="00EE6C62">
      <w:pPr>
        <w:tabs>
          <w:tab w:val="left" w:pos="1276"/>
          <w:tab w:val="center" w:pos="5954"/>
        </w:tabs>
        <w:jc w:val="both"/>
        <w:rPr>
          <w:rFonts w:eastAsia="Times New Roman" w:cs="Times New Roman"/>
        </w:rPr>
      </w:pPr>
    </w:p>
    <w:p w14:paraId="6E30C211" w14:textId="082130CC" w:rsidR="00EE6C62" w:rsidRDefault="00EE6C62" w:rsidP="00EE6C62">
      <w:pPr>
        <w:tabs>
          <w:tab w:val="left" w:pos="1276"/>
          <w:tab w:val="center" w:pos="5954"/>
        </w:tabs>
        <w:jc w:val="both"/>
        <w:rPr>
          <w:rFonts w:eastAsia="Times New Roman" w:cs="Times New Roman"/>
        </w:rPr>
      </w:pPr>
      <w:r>
        <w:rPr>
          <w:rFonts w:eastAsia="Times New Roman" w:cs="Times New Roman"/>
        </w:rPr>
        <w:tab/>
        <w:t>ADOPTÉE</w:t>
      </w:r>
    </w:p>
    <w:p w14:paraId="167025FF" w14:textId="77777777" w:rsidR="00EE6C62" w:rsidRDefault="00EE6C62" w:rsidP="00EE6C62">
      <w:pPr>
        <w:tabs>
          <w:tab w:val="left" w:pos="1276"/>
          <w:tab w:val="center" w:pos="5954"/>
        </w:tabs>
        <w:jc w:val="both"/>
        <w:rPr>
          <w:rFonts w:eastAsia="Times New Roman" w:cs="Times New Roman"/>
        </w:rPr>
      </w:pPr>
    </w:p>
    <w:p w14:paraId="13369058" w14:textId="2C124DB0" w:rsidR="00EE6C62" w:rsidRDefault="008F205C" w:rsidP="00EE6C62">
      <w:pPr>
        <w:tabs>
          <w:tab w:val="left" w:pos="1276"/>
          <w:tab w:val="center" w:pos="5954"/>
        </w:tabs>
        <w:jc w:val="both"/>
        <w:rPr>
          <w:rFonts w:eastAsia="Times New Roman" w:cs="Times New Roman"/>
          <w:b/>
          <w:bCs/>
        </w:rPr>
      </w:pPr>
      <w:r>
        <w:rPr>
          <w:rFonts w:eastAsia="Times New Roman" w:cs="Times New Roman"/>
        </w:rPr>
        <w:t>26-02-013</w:t>
      </w:r>
      <w:r>
        <w:rPr>
          <w:rFonts w:eastAsia="Times New Roman" w:cs="Times New Roman"/>
        </w:rPr>
        <w:tab/>
      </w:r>
      <w:r>
        <w:rPr>
          <w:rFonts w:eastAsia="Times New Roman" w:cs="Times New Roman"/>
          <w:b/>
          <w:bCs/>
        </w:rPr>
        <w:t>DIMINUTION DE L’INVENTAIRE DE LA BIBLIOTHÈQUE DE LA MOTTE</w:t>
      </w:r>
    </w:p>
    <w:p w14:paraId="585D4D64" w14:textId="77777777" w:rsidR="008F205C" w:rsidRDefault="008F205C" w:rsidP="00EE6C62">
      <w:pPr>
        <w:tabs>
          <w:tab w:val="left" w:pos="1276"/>
          <w:tab w:val="center" w:pos="5954"/>
        </w:tabs>
        <w:jc w:val="both"/>
        <w:rPr>
          <w:rFonts w:eastAsia="Times New Roman" w:cs="Times New Roman"/>
          <w:b/>
          <w:bCs/>
        </w:rPr>
      </w:pPr>
    </w:p>
    <w:p w14:paraId="4C959037" w14:textId="420750FC" w:rsidR="008F205C" w:rsidRDefault="008F205C" w:rsidP="008F205C">
      <w:pPr>
        <w:tabs>
          <w:tab w:val="left" w:pos="1276"/>
          <w:tab w:val="center" w:pos="5954"/>
        </w:tabs>
        <w:ind w:left="1276"/>
        <w:jc w:val="both"/>
        <w:rPr>
          <w:rFonts w:eastAsia="Times New Roman" w:cs="Times New Roman"/>
        </w:rPr>
      </w:pPr>
      <w:r>
        <w:rPr>
          <w:rFonts w:eastAsia="Times New Roman" w:cs="Times New Roman"/>
          <w:b/>
          <w:bCs/>
        </w:rPr>
        <w:tab/>
      </w:r>
      <w:r>
        <w:rPr>
          <w:rFonts w:eastAsia="Times New Roman" w:cs="Times New Roman"/>
        </w:rPr>
        <w:t xml:space="preserve">ATTENDU QUE le réseau Biblio </w:t>
      </w:r>
      <w:r w:rsidR="00C411C8">
        <w:rPr>
          <w:rFonts w:eastAsia="Times New Roman" w:cs="Times New Roman"/>
        </w:rPr>
        <w:t>a</w:t>
      </w:r>
      <w:r>
        <w:rPr>
          <w:rFonts w:eastAsia="Times New Roman" w:cs="Times New Roman"/>
        </w:rPr>
        <w:t xml:space="preserve"> demandé à la bibliothèque de La Motte de se départir de tous les livres ayant plus de 20 ans;</w:t>
      </w:r>
    </w:p>
    <w:p w14:paraId="104BDBFB" w14:textId="77777777" w:rsidR="008F205C" w:rsidRDefault="008F205C" w:rsidP="00EE6C62">
      <w:pPr>
        <w:tabs>
          <w:tab w:val="left" w:pos="1276"/>
          <w:tab w:val="center" w:pos="5954"/>
        </w:tabs>
        <w:jc w:val="both"/>
        <w:rPr>
          <w:rFonts w:eastAsia="Times New Roman" w:cs="Times New Roman"/>
        </w:rPr>
      </w:pPr>
    </w:p>
    <w:p w14:paraId="248E3373" w14:textId="563F9F42" w:rsidR="008F205C" w:rsidRDefault="008F205C" w:rsidP="008F205C">
      <w:pPr>
        <w:tabs>
          <w:tab w:val="left" w:pos="1276"/>
          <w:tab w:val="center" w:pos="5954"/>
        </w:tabs>
        <w:ind w:left="1276"/>
        <w:jc w:val="both"/>
        <w:rPr>
          <w:rFonts w:eastAsia="Times New Roman" w:cs="Times New Roman"/>
        </w:rPr>
      </w:pPr>
      <w:r>
        <w:rPr>
          <w:rFonts w:eastAsia="Times New Roman" w:cs="Times New Roman"/>
        </w:rPr>
        <w:tab/>
        <w:t>ATTENDU QUE cette épuration a considérable réduit l’inventaire de la bibliothèque de La Motte;</w:t>
      </w:r>
    </w:p>
    <w:p w14:paraId="22D0EF3D" w14:textId="77777777" w:rsidR="008F205C" w:rsidRDefault="008F205C" w:rsidP="008F205C">
      <w:pPr>
        <w:tabs>
          <w:tab w:val="left" w:pos="1276"/>
          <w:tab w:val="center" w:pos="5954"/>
        </w:tabs>
        <w:ind w:left="1276"/>
        <w:jc w:val="both"/>
        <w:rPr>
          <w:rFonts w:eastAsia="Times New Roman" w:cs="Times New Roman"/>
        </w:rPr>
      </w:pPr>
    </w:p>
    <w:p w14:paraId="1B42D570" w14:textId="1D95DDE7" w:rsidR="008F205C" w:rsidRDefault="008F205C" w:rsidP="008F205C">
      <w:pPr>
        <w:tabs>
          <w:tab w:val="left" w:pos="1276"/>
          <w:tab w:val="center" w:pos="5954"/>
        </w:tabs>
        <w:ind w:left="1276"/>
        <w:jc w:val="both"/>
        <w:rPr>
          <w:rFonts w:eastAsia="Times New Roman" w:cs="Times New Roman"/>
        </w:rPr>
      </w:pPr>
      <w:r>
        <w:rPr>
          <w:rFonts w:eastAsia="Times New Roman" w:cs="Times New Roman"/>
        </w:rPr>
        <w:t>POUR CES MOTIFS :</w:t>
      </w:r>
    </w:p>
    <w:p w14:paraId="458D21B1" w14:textId="77777777" w:rsidR="008F205C" w:rsidRDefault="008F205C" w:rsidP="008F205C">
      <w:pPr>
        <w:tabs>
          <w:tab w:val="left" w:pos="1276"/>
          <w:tab w:val="center" w:pos="5954"/>
        </w:tabs>
        <w:ind w:left="1276"/>
        <w:jc w:val="both"/>
        <w:rPr>
          <w:rFonts w:eastAsia="Times New Roman" w:cs="Times New Roman"/>
        </w:rPr>
      </w:pPr>
    </w:p>
    <w:p w14:paraId="3B702F66" w14:textId="08FEA657" w:rsidR="008F205C" w:rsidRDefault="008F205C" w:rsidP="008F205C">
      <w:pPr>
        <w:tabs>
          <w:tab w:val="left" w:pos="1276"/>
          <w:tab w:val="center" w:pos="5954"/>
        </w:tabs>
        <w:ind w:left="1276"/>
        <w:jc w:val="both"/>
        <w:rPr>
          <w:rFonts w:eastAsia="Times New Roman" w:cs="Times New Roman"/>
          <w:bCs/>
        </w:rPr>
      </w:pPr>
      <w:r>
        <w:rPr>
          <w:rFonts w:eastAsia="Times New Roman" w:cs="Times New Roman"/>
          <w:bCs/>
        </w:rPr>
        <w:t>IL EST PROPOSÉ, par monsieur Luc St-Pierre, appuyé par monsieur Pascal Bellefeuille et unanimement résolu, d’informe</w:t>
      </w:r>
      <w:r w:rsidR="00AA3749">
        <w:rPr>
          <w:rFonts w:eastAsia="Times New Roman" w:cs="Times New Roman"/>
          <w:bCs/>
        </w:rPr>
        <w:t>r</w:t>
      </w:r>
      <w:r>
        <w:rPr>
          <w:rFonts w:eastAsia="Times New Roman" w:cs="Times New Roman"/>
          <w:bCs/>
        </w:rPr>
        <w:t xml:space="preserve"> notre assureur que nous désirons réduire la couverture en assurance de bien en fonction de l’inventaire actuel.</w:t>
      </w:r>
    </w:p>
    <w:p w14:paraId="48866C2D" w14:textId="77777777" w:rsidR="008F205C" w:rsidRDefault="008F205C" w:rsidP="008F205C">
      <w:pPr>
        <w:tabs>
          <w:tab w:val="left" w:pos="1276"/>
          <w:tab w:val="center" w:pos="5954"/>
        </w:tabs>
        <w:ind w:left="1276"/>
        <w:jc w:val="both"/>
        <w:rPr>
          <w:rFonts w:eastAsia="Times New Roman" w:cs="Times New Roman"/>
          <w:bCs/>
        </w:rPr>
      </w:pPr>
    </w:p>
    <w:p w14:paraId="1ACD00D9" w14:textId="240214D9" w:rsidR="008F205C" w:rsidRDefault="008F205C" w:rsidP="008F205C">
      <w:pPr>
        <w:tabs>
          <w:tab w:val="left" w:pos="1276"/>
          <w:tab w:val="center" w:pos="5954"/>
        </w:tabs>
        <w:ind w:left="1276"/>
        <w:jc w:val="both"/>
        <w:rPr>
          <w:rFonts w:eastAsia="Times New Roman" w:cs="Times New Roman"/>
          <w:bCs/>
        </w:rPr>
      </w:pPr>
      <w:r>
        <w:rPr>
          <w:rFonts w:eastAsia="Times New Roman" w:cs="Times New Roman"/>
          <w:bCs/>
        </w:rPr>
        <w:t>ADOPTÉE</w:t>
      </w:r>
    </w:p>
    <w:p w14:paraId="3FB32434" w14:textId="77777777" w:rsidR="008F205C" w:rsidRDefault="008F205C" w:rsidP="008F205C">
      <w:pPr>
        <w:tabs>
          <w:tab w:val="left" w:pos="1276"/>
          <w:tab w:val="center" w:pos="5954"/>
        </w:tabs>
        <w:jc w:val="both"/>
        <w:rPr>
          <w:rFonts w:eastAsia="Times New Roman" w:cs="Times New Roman"/>
          <w:bCs/>
        </w:rPr>
      </w:pPr>
    </w:p>
    <w:p w14:paraId="14207A0F"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COMPTES-RENDUS</w:t>
      </w:r>
    </w:p>
    <w:p w14:paraId="3CF758B5" w14:textId="77777777" w:rsidR="001061F5" w:rsidRPr="00E540C0" w:rsidRDefault="001061F5" w:rsidP="002F1882">
      <w:pPr>
        <w:tabs>
          <w:tab w:val="left" w:pos="1276"/>
          <w:tab w:val="center" w:pos="5954"/>
        </w:tabs>
        <w:jc w:val="both"/>
        <w:rPr>
          <w:rFonts w:eastAsia="Times New Roman" w:cs="Times New Roman"/>
          <w:b/>
          <w:u w:val="single"/>
        </w:rPr>
      </w:pPr>
    </w:p>
    <w:p w14:paraId="7812E7A0" w14:textId="77777777" w:rsidR="001061F5" w:rsidRPr="00E540C0" w:rsidRDefault="001061F5" w:rsidP="002F1882">
      <w:pPr>
        <w:tabs>
          <w:tab w:val="left" w:pos="1276"/>
          <w:tab w:val="center" w:pos="5954"/>
        </w:tabs>
        <w:ind w:left="1276"/>
        <w:jc w:val="both"/>
        <w:rPr>
          <w:rFonts w:eastAsia="Times New Roman" w:cs="Times New Roman"/>
          <w:b/>
        </w:rPr>
      </w:pPr>
      <w:r w:rsidRPr="00E540C0">
        <w:rPr>
          <w:rFonts w:eastAsia="Times New Roman" w:cs="Times New Roman"/>
          <w:b/>
        </w:rPr>
        <w:tab/>
        <w:t>COMPTE-RENDU DU MAIRE SUR LA DERNIÈRE RENCONTRE DE L</w:t>
      </w:r>
      <w:r w:rsidR="00DE377D" w:rsidRPr="00E540C0">
        <w:rPr>
          <w:rFonts w:eastAsia="Times New Roman" w:cs="Times New Roman"/>
          <w:b/>
        </w:rPr>
        <w:t>’</w:t>
      </w:r>
      <w:r w:rsidRPr="00E540C0">
        <w:rPr>
          <w:rFonts w:eastAsia="Times New Roman" w:cs="Times New Roman"/>
          <w:b/>
        </w:rPr>
        <w:t>A</w:t>
      </w:r>
      <w:r w:rsidR="00DE377D" w:rsidRPr="00E540C0">
        <w:rPr>
          <w:rFonts w:eastAsia="Times New Roman" w:cs="Times New Roman"/>
          <w:b/>
        </w:rPr>
        <w:t>SSEMBLÉE DES CONSEILLERS DE COMTÉ</w:t>
      </w:r>
      <w:r w:rsidRPr="00E540C0">
        <w:rPr>
          <w:rFonts w:eastAsia="Times New Roman" w:cs="Times New Roman"/>
          <w:b/>
        </w:rPr>
        <w:t xml:space="preserve"> DE LA MRC D’ABITIBI</w:t>
      </w:r>
    </w:p>
    <w:p w14:paraId="084CD718" w14:textId="77777777" w:rsidR="001061F5" w:rsidRPr="00E540C0" w:rsidRDefault="001061F5" w:rsidP="002F1882">
      <w:pPr>
        <w:tabs>
          <w:tab w:val="left" w:pos="1276"/>
          <w:tab w:val="center" w:pos="5954"/>
        </w:tabs>
        <w:jc w:val="both"/>
        <w:rPr>
          <w:rFonts w:eastAsia="Times New Roman" w:cs="Times New Roman"/>
          <w:b/>
        </w:rPr>
      </w:pPr>
    </w:p>
    <w:p w14:paraId="06E471D7" w14:textId="53B701BC" w:rsidR="00686204" w:rsidRPr="00E540C0" w:rsidRDefault="001061F5" w:rsidP="00686204">
      <w:pPr>
        <w:tabs>
          <w:tab w:val="left" w:pos="1276"/>
          <w:tab w:val="center" w:pos="5954"/>
        </w:tabs>
        <w:ind w:left="1276"/>
        <w:jc w:val="both"/>
        <w:rPr>
          <w:rFonts w:eastAsia="Times New Roman" w:cs="Times New Roman"/>
          <w:b/>
        </w:rPr>
      </w:pPr>
      <w:r w:rsidRPr="00E540C0">
        <w:rPr>
          <w:rFonts w:eastAsia="Times New Roman" w:cs="Times New Roman"/>
        </w:rPr>
        <w:t xml:space="preserve">Monsieur </w:t>
      </w:r>
      <w:r w:rsidR="00590E2F">
        <w:rPr>
          <w:rFonts w:eastAsia="Times New Roman" w:cs="Times New Roman"/>
        </w:rPr>
        <w:t>Yanick Lacroix</w:t>
      </w:r>
      <w:r w:rsidRPr="00E540C0">
        <w:rPr>
          <w:rFonts w:eastAsia="Times New Roman" w:cs="Times New Roman"/>
        </w:rPr>
        <w:t xml:space="preserve">, maire, </w:t>
      </w:r>
      <w:r w:rsidR="00686204">
        <w:rPr>
          <w:rFonts w:eastAsia="Times New Roman" w:cs="Times New Roman"/>
        </w:rPr>
        <w:t xml:space="preserve">fait état des dossiers discutés lors de la rencontre du </w:t>
      </w:r>
      <w:r w:rsidR="008444F6">
        <w:rPr>
          <w:rFonts w:eastAsia="Times New Roman" w:cs="Times New Roman"/>
        </w:rPr>
        <w:t>mois de</w:t>
      </w:r>
      <w:r w:rsidR="008F205C">
        <w:rPr>
          <w:rFonts w:eastAsia="Times New Roman" w:cs="Times New Roman"/>
        </w:rPr>
        <w:t xml:space="preserve"> janvier</w:t>
      </w:r>
      <w:r w:rsidR="008444F6">
        <w:rPr>
          <w:rFonts w:eastAsia="Times New Roman" w:cs="Times New Roman"/>
        </w:rPr>
        <w:t xml:space="preserve"> </w:t>
      </w:r>
      <w:r w:rsidR="00686204">
        <w:rPr>
          <w:rFonts w:eastAsia="Times New Roman" w:cs="Times New Roman"/>
        </w:rPr>
        <w:t>dernier.</w:t>
      </w:r>
      <w:r w:rsidR="00686204" w:rsidRPr="00E540C0">
        <w:rPr>
          <w:rFonts w:eastAsia="Times New Roman" w:cs="Times New Roman"/>
        </w:rPr>
        <w:t xml:space="preserve"> </w:t>
      </w:r>
    </w:p>
    <w:p w14:paraId="04EFE87A" w14:textId="4D24E026" w:rsidR="001061F5" w:rsidRDefault="001061F5" w:rsidP="002F1882">
      <w:pPr>
        <w:tabs>
          <w:tab w:val="left" w:pos="1276"/>
          <w:tab w:val="center" w:pos="5954"/>
        </w:tabs>
        <w:jc w:val="both"/>
        <w:rPr>
          <w:rFonts w:eastAsia="Times New Roman" w:cs="Times New Roman"/>
        </w:rPr>
      </w:pPr>
    </w:p>
    <w:p w14:paraId="1AB7EF65" w14:textId="035EB09B" w:rsidR="003E0C81" w:rsidRDefault="00010526" w:rsidP="008F205C">
      <w:pPr>
        <w:tabs>
          <w:tab w:val="left" w:pos="1276"/>
          <w:tab w:val="center" w:pos="5954"/>
        </w:tabs>
        <w:jc w:val="both"/>
        <w:rPr>
          <w:rFonts w:eastAsia="Times New Roman" w:cs="Times New Roman"/>
        </w:rPr>
      </w:pPr>
      <w:r>
        <w:rPr>
          <w:rFonts w:eastAsia="Times New Roman" w:cs="Times New Roman"/>
        </w:rPr>
        <w:tab/>
        <w:t xml:space="preserve"> </w:t>
      </w:r>
    </w:p>
    <w:p w14:paraId="7F0788CE" w14:textId="7FE7C586" w:rsidR="008E2A84" w:rsidRDefault="001061F5" w:rsidP="008444F6">
      <w:pPr>
        <w:tabs>
          <w:tab w:val="left" w:pos="1276"/>
          <w:tab w:val="center" w:pos="5954"/>
        </w:tabs>
        <w:jc w:val="both"/>
        <w:rPr>
          <w:rFonts w:eastAsia="Times New Roman" w:cs="Times New Roman"/>
          <w:b/>
          <w:bCs/>
          <w:u w:val="single"/>
        </w:rPr>
      </w:pPr>
      <w:r w:rsidRPr="00E540C0">
        <w:rPr>
          <w:rFonts w:eastAsia="Times New Roman" w:cs="Times New Roman"/>
        </w:rPr>
        <w:lastRenderedPageBreak/>
        <w:tab/>
      </w:r>
      <w:r w:rsidR="008E2A84">
        <w:rPr>
          <w:rFonts w:eastAsia="Times New Roman" w:cs="Times New Roman"/>
          <w:b/>
          <w:bCs/>
          <w:u w:val="single"/>
        </w:rPr>
        <w:t>PROTECTION INCENDIE</w:t>
      </w:r>
    </w:p>
    <w:p w14:paraId="2F3B887D" w14:textId="77777777" w:rsidR="009B436B" w:rsidRDefault="009B436B" w:rsidP="008444F6">
      <w:pPr>
        <w:tabs>
          <w:tab w:val="left" w:pos="1276"/>
          <w:tab w:val="center" w:pos="5954"/>
        </w:tabs>
        <w:jc w:val="both"/>
        <w:rPr>
          <w:rFonts w:eastAsia="Times New Roman" w:cs="Times New Roman"/>
          <w:b/>
          <w:bCs/>
          <w:u w:val="single"/>
        </w:rPr>
      </w:pPr>
    </w:p>
    <w:p w14:paraId="1E4B717B" w14:textId="3F40DE80" w:rsidR="008F205C" w:rsidRPr="008F205C" w:rsidRDefault="008F205C" w:rsidP="008444F6">
      <w:pPr>
        <w:tabs>
          <w:tab w:val="left" w:pos="1276"/>
          <w:tab w:val="center" w:pos="5954"/>
        </w:tabs>
        <w:jc w:val="both"/>
        <w:rPr>
          <w:rFonts w:eastAsia="Times New Roman" w:cs="Times New Roman"/>
          <w:b/>
          <w:bCs/>
        </w:rPr>
      </w:pPr>
      <w:r>
        <w:rPr>
          <w:rFonts w:eastAsia="Times New Roman" w:cs="Times New Roman"/>
        </w:rPr>
        <w:t>26-02-014</w:t>
      </w:r>
      <w:r>
        <w:rPr>
          <w:rFonts w:eastAsia="Times New Roman" w:cs="Times New Roman"/>
        </w:rPr>
        <w:tab/>
      </w:r>
      <w:r w:rsidRPr="008F205C">
        <w:rPr>
          <w:rFonts w:eastAsia="Times New Roman" w:cs="Times New Roman"/>
          <w:b/>
          <w:bCs/>
        </w:rPr>
        <w:t>FORMATION POMPIER 1</w:t>
      </w:r>
    </w:p>
    <w:p w14:paraId="6047BBDB" w14:textId="77777777" w:rsidR="008F205C" w:rsidRDefault="008F205C" w:rsidP="008444F6">
      <w:pPr>
        <w:tabs>
          <w:tab w:val="left" w:pos="1276"/>
          <w:tab w:val="center" w:pos="5954"/>
        </w:tabs>
        <w:jc w:val="both"/>
        <w:rPr>
          <w:rFonts w:eastAsia="Times New Roman" w:cs="Times New Roman"/>
          <w:b/>
          <w:bCs/>
          <w:u w:val="single"/>
        </w:rPr>
      </w:pPr>
    </w:p>
    <w:p w14:paraId="63A4D519" w14:textId="75F8EFDE" w:rsidR="008F205C" w:rsidRDefault="008F205C" w:rsidP="00761EF6">
      <w:pPr>
        <w:tabs>
          <w:tab w:val="left" w:pos="1276"/>
          <w:tab w:val="center" w:pos="5954"/>
        </w:tabs>
        <w:ind w:left="1276"/>
        <w:jc w:val="both"/>
        <w:rPr>
          <w:rFonts w:eastAsia="Times New Roman" w:cs="Times New Roman"/>
          <w:bCs/>
        </w:rPr>
      </w:pPr>
      <w:r>
        <w:rPr>
          <w:rFonts w:eastAsia="Times New Roman" w:cs="Times New Roman"/>
        </w:rPr>
        <w:tab/>
      </w:r>
      <w:r w:rsidR="00761EF6">
        <w:rPr>
          <w:rFonts w:eastAsia="Times New Roman" w:cs="Times New Roman"/>
          <w:bCs/>
        </w:rPr>
        <w:t xml:space="preserve">IL EST PROPOSÉ, par monsieur Kevin Grenier-Chabot, appuyé par monsieur Luc St-Pierre et unanimement résolu, d’autoriser madame Laétitia Veillet-Dion, messieurs David Langelier et Zachary Lemieux à suivre la formation Pompier 1 et que la </w:t>
      </w:r>
      <w:r w:rsidR="00AA3749">
        <w:rPr>
          <w:rFonts w:eastAsia="Times New Roman" w:cs="Times New Roman"/>
          <w:bCs/>
        </w:rPr>
        <w:t>M</w:t>
      </w:r>
      <w:r w:rsidR="00761EF6">
        <w:rPr>
          <w:rFonts w:eastAsia="Times New Roman" w:cs="Times New Roman"/>
          <w:bCs/>
        </w:rPr>
        <w:t>unicipalité assumera les frais d’inscriptions, de déplacement</w:t>
      </w:r>
      <w:r w:rsidR="00AA3749">
        <w:rPr>
          <w:rFonts w:eastAsia="Times New Roman" w:cs="Times New Roman"/>
          <w:bCs/>
        </w:rPr>
        <w:t>s</w:t>
      </w:r>
      <w:r w:rsidR="00761EF6">
        <w:rPr>
          <w:rFonts w:eastAsia="Times New Roman" w:cs="Times New Roman"/>
          <w:bCs/>
        </w:rPr>
        <w:t xml:space="preserve"> et de repas.</w:t>
      </w:r>
    </w:p>
    <w:p w14:paraId="3791DC7A" w14:textId="77777777" w:rsidR="00761EF6" w:rsidRDefault="00761EF6" w:rsidP="00761EF6">
      <w:pPr>
        <w:tabs>
          <w:tab w:val="left" w:pos="1276"/>
          <w:tab w:val="center" w:pos="5954"/>
        </w:tabs>
        <w:ind w:left="1276"/>
        <w:jc w:val="both"/>
        <w:rPr>
          <w:rFonts w:eastAsia="Times New Roman" w:cs="Times New Roman"/>
          <w:bCs/>
        </w:rPr>
      </w:pPr>
    </w:p>
    <w:p w14:paraId="57EB64E5" w14:textId="346EBC1A" w:rsidR="008F205C" w:rsidRDefault="00761EF6" w:rsidP="00761EF6">
      <w:pPr>
        <w:tabs>
          <w:tab w:val="left" w:pos="1276"/>
          <w:tab w:val="center" w:pos="5954"/>
        </w:tabs>
        <w:ind w:left="1276"/>
        <w:jc w:val="both"/>
        <w:rPr>
          <w:rFonts w:eastAsia="Times New Roman" w:cs="Times New Roman"/>
          <w:b/>
          <w:bCs/>
          <w:u w:val="single"/>
        </w:rPr>
      </w:pPr>
      <w:r>
        <w:rPr>
          <w:rFonts w:eastAsia="Times New Roman" w:cs="Times New Roman"/>
          <w:bCs/>
        </w:rPr>
        <w:t>ADOPTÉE</w:t>
      </w:r>
    </w:p>
    <w:p w14:paraId="67A86E0B" w14:textId="77777777" w:rsidR="008F205C" w:rsidRDefault="008F205C" w:rsidP="008444F6">
      <w:pPr>
        <w:tabs>
          <w:tab w:val="left" w:pos="1276"/>
          <w:tab w:val="center" w:pos="5954"/>
        </w:tabs>
        <w:jc w:val="both"/>
        <w:rPr>
          <w:rFonts w:eastAsia="Times New Roman" w:cs="Times New Roman"/>
          <w:b/>
          <w:bCs/>
          <w:u w:val="single"/>
        </w:rPr>
      </w:pPr>
    </w:p>
    <w:p w14:paraId="18CF6907" w14:textId="06A7C6A6" w:rsidR="00761EF6" w:rsidRDefault="009B436B" w:rsidP="00C15899">
      <w:pPr>
        <w:tabs>
          <w:tab w:val="left" w:pos="1276"/>
          <w:tab w:val="center" w:pos="5954"/>
        </w:tabs>
        <w:jc w:val="both"/>
        <w:rPr>
          <w:rFonts w:eastAsia="Times New Roman" w:cs="Times New Roman"/>
          <w:b/>
          <w:u w:val="single"/>
        </w:rPr>
      </w:pPr>
      <w:r>
        <w:rPr>
          <w:rFonts w:eastAsia="Times New Roman" w:cs="Times New Roman"/>
          <w:b/>
          <w:bCs/>
        </w:rPr>
        <w:tab/>
      </w:r>
      <w:r w:rsidR="00C15899" w:rsidRPr="00E540C0">
        <w:rPr>
          <w:rFonts w:eastAsia="Times New Roman" w:cs="Times New Roman"/>
          <w:b/>
          <w:u w:val="single"/>
        </w:rPr>
        <w:t>VOIRIE</w:t>
      </w:r>
    </w:p>
    <w:p w14:paraId="5CF322AC" w14:textId="77777777" w:rsidR="00761EF6" w:rsidRDefault="00761EF6" w:rsidP="00C15899">
      <w:pPr>
        <w:tabs>
          <w:tab w:val="left" w:pos="1276"/>
          <w:tab w:val="center" w:pos="5954"/>
        </w:tabs>
        <w:jc w:val="both"/>
        <w:rPr>
          <w:rFonts w:eastAsia="Times New Roman" w:cs="Times New Roman"/>
          <w:b/>
          <w:u w:val="single"/>
        </w:rPr>
      </w:pPr>
    </w:p>
    <w:p w14:paraId="2B84E099" w14:textId="77777777" w:rsidR="00FB672E" w:rsidRPr="00FB672E" w:rsidRDefault="00761EF6" w:rsidP="00FB672E">
      <w:pPr>
        <w:tabs>
          <w:tab w:val="left" w:pos="1276"/>
          <w:tab w:val="center" w:pos="5954"/>
        </w:tabs>
        <w:ind w:left="1272" w:hanging="1272"/>
        <w:jc w:val="both"/>
        <w:rPr>
          <w:rFonts w:eastAsia="Times New Roman" w:cs="Times New Roman"/>
        </w:rPr>
      </w:pPr>
      <w:r w:rsidRPr="00761EF6">
        <w:rPr>
          <w:rFonts w:eastAsia="Times New Roman" w:cs="Times New Roman"/>
          <w:bCs/>
        </w:rPr>
        <w:t>26-02-015</w:t>
      </w:r>
      <w:r>
        <w:rPr>
          <w:rFonts w:eastAsia="Times New Roman" w:cs="Times New Roman"/>
          <w:bCs/>
        </w:rPr>
        <w:tab/>
      </w:r>
      <w:r w:rsidR="00FB672E" w:rsidRPr="00FB672E">
        <w:rPr>
          <w:rFonts w:eastAsia="Times New Roman" w:cs="Times New Roman"/>
        </w:rPr>
        <w:tab/>
      </w:r>
      <w:r w:rsidR="00FB672E" w:rsidRPr="00FB672E">
        <w:rPr>
          <w:rFonts w:eastAsia="Times New Roman" w:cs="Times New Roman"/>
          <w:b/>
          <w:bCs/>
        </w:rPr>
        <w:t>PROGRAMME D’AIDE À LA VOIRIE LOCALE (PAVL) – VOLET ENTRETIEN DU RÉSEAU LOCAL (ERL)</w:t>
      </w:r>
    </w:p>
    <w:p w14:paraId="23A9172A" w14:textId="77777777" w:rsidR="00FB672E" w:rsidRPr="00FB672E" w:rsidRDefault="00FB672E" w:rsidP="00FB672E">
      <w:pPr>
        <w:tabs>
          <w:tab w:val="left" w:pos="1276"/>
          <w:tab w:val="center" w:pos="5954"/>
        </w:tabs>
        <w:jc w:val="both"/>
        <w:rPr>
          <w:rFonts w:eastAsia="Times New Roman" w:cs="Times New Roman"/>
        </w:rPr>
      </w:pPr>
    </w:p>
    <w:p w14:paraId="28EA67F9" w14:textId="058CFEDA" w:rsidR="00FB672E" w:rsidRPr="00FB672E" w:rsidRDefault="00FB672E" w:rsidP="00FB672E">
      <w:pPr>
        <w:tabs>
          <w:tab w:val="left" w:pos="1276"/>
          <w:tab w:val="center" w:pos="5954"/>
        </w:tabs>
        <w:ind w:left="1272"/>
        <w:jc w:val="both"/>
        <w:rPr>
          <w:rFonts w:eastAsia="Times New Roman" w:cs="Times New Roman"/>
        </w:rPr>
      </w:pPr>
      <w:r w:rsidRPr="00FB672E">
        <w:rPr>
          <w:rFonts w:eastAsia="Times New Roman" w:cs="Times New Roman"/>
        </w:rPr>
        <w:tab/>
        <w:t xml:space="preserve">ATTENDU QUE le ministère des Transports, de la Mobilité durable et de l’Électrification des transports a versé une compensation </w:t>
      </w:r>
      <w:r w:rsidRPr="00C411C8">
        <w:rPr>
          <w:rFonts w:eastAsia="Times New Roman" w:cs="Times New Roman"/>
        </w:rPr>
        <w:t xml:space="preserve">de trois cent </w:t>
      </w:r>
      <w:r w:rsidR="00C411C8" w:rsidRPr="00C411C8">
        <w:rPr>
          <w:rFonts w:eastAsia="Times New Roman" w:cs="Times New Roman"/>
        </w:rPr>
        <w:t xml:space="preserve">quarante </w:t>
      </w:r>
      <w:r w:rsidRPr="00C411C8">
        <w:rPr>
          <w:rFonts w:eastAsia="Times New Roman" w:cs="Times New Roman"/>
        </w:rPr>
        <w:t xml:space="preserve">mille </w:t>
      </w:r>
      <w:r w:rsidR="00C411C8" w:rsidRPr="00C411C8">
        <w:rPr>
          <w:rFonts w:eastAsia="Times New Roman" w:cs="Times New Roman"/>
        </w:rPr>
        <w:t xml:space="preserve">trois </w:t>
      </w:r>
      <w:r w:rsidRPr="00C411C8">
        <w:rPr>
          <w:rFonts w:eastAsia="Times New Roman" w:cs="Times New Roman"/>
        </w:rPr>
        <w:t xml:space="preserve">cent </w:t>
      </w:r>
      <w:r w:rsidR="00C411C8" w:rsidRPr="00C411C8">
        <w:rPr>
          <w:rFonts w:eastAsia="Times New Roman" w:cs="Times New Roman"/>
        </w:rPr>
        <w:t xml:space="preserve">deux </w:t>
      </w:r>
      <w:r w:rsidRPr="00C411C8">
        <w:rPr>
          <w:rFonts w:eastAsia="Times New Roman" w:cs="Times New Roman"/>
        </w:rPr>
        <w:t>dollars (3</w:t>
      </w:r>
      <w:r w:rsidR="00C411C8" w:rsidRPr="00C411C8">
        <w:rPr>
          <w:rFonts w:eastAsia="Times New Roman" w:cs="Times New Roman"/>
        </w:rPr>
        <w:t>40 302</w:t>
      </w:r>
      <w:r w:rsidRPr="00C411C8">
        <w:rPr>
          <w:rFonts w:eastAsia="Times New Roman" w:cs="Times New Roman"/>
        </w:rPr>
        <w:t xml:space="preserve"> $) pour l’entretien du réseau routier local pour l’année civile 202</w:t>
      </w:r>
      <w:r w:rsidR="00682312" w:rsidRPr="00C411C8">
        <w:rPr>
          <w:rFonts w:eastAsia="Times New Roman" w:cs="Times New Roman"/>
        </w:rPr>
        <w:t>5</w:t>
      </w:r>
      <w:r w:rsidRPr="00C411C8">
        <w:rPr>
          <w:rFonts w:ascii="Times New Roman" w:eastAsia="Times New Roman" w:hAnsi="Times New Roman" w:cs="Times New Roman"/>
        </w:rPr>
        <w:t> </w:t>
      </w:r>
      <w:r w:rsidRPr="00C411C8">
        <w:rPr>
          <w:rFonts w:eastAsia="Times New Roman" w:cs="Times New Roman"/>
        </w:rPr>
        <w:t>;</w:t>
      </w:r>
    </w:p>
    <w:p w14:paraId="43A37A66" w14:textId="77777777" w:rsidR="00FB672E" w:rsidRPr="00FB672E" w:rsidRDefault="00FB672E" w:rsidP="00FB672E">
      <w:pPr>
        <w:tabs>
          <w:tab w:val="left" w:pos="1276"/>
          <w:tab w:val="center" w:pos="5954"/>
        </w:tabs>
        <w:jc w:val="both"/>
        <w:rPr>
          <w:rFonts w:eastAsia="Times New Roman" w:cs="Times New Roman"/>
        </w:rPr>
      </w:pPr>
    </w:p>
    <w:p w14:paraId="719B64B5" w14:textId="77777777" w:rsidR="00FB672E" w:rsidRPr="00FB672E" w:rsidRDefault="00FB672E" w:rsidP="00FB672E">
      <w:pPr>
        <w:tabs>
          <w:tab w:val="left" w:pos="1276"/>
          <w:tab w:val="center" w:pos="5954"/>
        </w:tabs>
        <w:ind w:left="1272"/>
        <w:jc w:val="both"/>
        <w:rPr>
          <w:rFonts w:eastAsia="Times New Roman" w:cs="Times New Roman"/>
        </w:rPr>
      </w:pPr>
      <w:r w:rsidRPr="00FB672E">
        <w:rPr>
          <w:rFonts w:eastAsia="Times New Roman" w:cs="Times New Roman"/>
        </w:rPr>
        <w:tab/>
        <w:t>ATTENDU QUE les compensations distribuées à la Municipalité visent l’entretien courant et préventif des routes locales 1 et 2 ainsi que les éléments des ponts situés sur ces routes, dont la responsabilité incombe à la Municipalité</w:t>
      </w:r>
      <w:r w:rsidRPr="00FB672E">
        <w:rPr>
          <w:rFonts w:ascii="Times New Roman" w:eastAsia="Times New Roman" w:hAnsi="Times New Roman" w:cs="Times New Roman"/>
        </w:rPr>
        <w:t> </w:t>
      </w:r>
      <w:r w:rsidRPr="00FB672E">
        <w:rPr>
          <w:rFonts w:eastAsia="Times New Roman" w:cs="Times New Roman"/>
        </w:rPr>
        <w:t>;</w:t>
      </w:r>
    </w:p>
    <w:p w14:paraId="717362CC" w14:textId="77777777" w:rsidR="00FB672E" w:rsidRPr="00FB672E" w:rsidRDefault="00FB672E" w:rsidP="00FB672E">
      <w:pPr>
        <w:tabs>
          <w:tab w:val="left" w:pos="1276"/>
          <w:tab w:val="center" w:pos="5954"/>
        </w:tabs>
        <w:jc w:val="both"/>
        <w:rPr>
          <w:rFonts w:eastAsia="Times New Roman" w:cs="Times New Roman"/>
        </w:rPr>
      </w:pPr>
    </w:p>
    <w:p w14:paraId="72A20D70" w14:textId="77777777" w:rsidR="00FB672E" w:rsidRPr="00FB672E" w:rsidRDefault="00FB672E" w:rsidP="00FB672E">
      <w:pPr>
        <w:tabs>
          <w:tab w:val="left" w:pos="1276"/>
          <w:tab w:val="center" w:pos="5954"/>
        </w:tabs>
        <w:jc w:val="both"/>
        <w:rPr>
          <w:rFonts w:eastAsia="Times New Roman" w:cs="Times New Roman"/>
        </w:rPr>
      </w:pPr>
      <w:r w:rsidRPr="00FB672E">
        <w:rPr>
          <w:rFonts w:eastAsia="Times New Roman" w:cs="Times New Roman"/>
        </w:rPr>
        <w:tab/>
        <w:t xml:space="preserve">POUR CES MOTIFS : </w:t>
      </w:r>
    </w:p>
    <w:p w14:paraId="4DEA8017" w14:textId="77777777" w:rsidR="00FB672E" w:rsidRPr="00FB672E" w:rsidRDefault="00FB672E" w:rsidP="00FB672E">
      <w:pPr>
        <w:tabs>
          <w:tab w:val="left" w:pos="1276"/>
          <w:tab w:val="center" w:pos="5954"/>
        </w:tabs>
        <w:jc w:val="both"/>
        <w:rPr>
          <w:rFonts w:eastAsia="Times New Roman" w:cs="Times New Roman"/>
        </w:rPr>
      </w:pPr>
    </w:p>
    <w:p w14:paraId="3840DCAE" w14:textId="073843DB" w:rsidR="00FB672E" w:rsidRPr="00FB672E" w:rsidRDefault="00FB672E" w:rsidP="00FB672E">
      <w:pPr>
        <w:tabs>
          <w:tab w:val="left" w:pos="1276"/>
          <w:tab w:val="center" w:pos="5954"/>
        </w:tabs>
        <w:ind w:left="1276"/>
        <w:jc w:val="both"/>
        <w:rPr>
          <w:rFonts w:eastAsia="Times New Roman" w:cs="Times New Roman"/>
        </w:rPr>
      </w:pPr>
      <w:r w:rsidRPr="00FB672E">
        <w:rPr>
          <w:rFonts w:eastAsia="Times New Roman" w:cs="Times New Roman"/>
        </w:rPr>
        <w:tab/>
        <w:t xml:space="preserve">IL EST PROPOSÉ, par monsieur </w:t>
      </w:r>
      <w:r w:rsidR="00682312">
        <w:rPr>
          <w:rFonts w:eastAsia="Times New Roman" w:cs="Times New Roman"/>
        </w:rPr>
        <w:t>Patrick Cyr</w:t>
      </w:r>
      <w:r w:rsidRPr="00FB672E">
        <w:rPr>
          <w:rFonts w:eastAsia="Times New Roman" w:cs="Times New Roman"/>
        </w:rPr>
        <w:t>, appuyé par monsieur Pa</w:t>
      </w:r>
      <w:r w:rsidR="00682312">
        <w:rPr>
          <w:rFonts w:eastAsia="Times New Roman" w:cs="Times New Roman"/>
        </w:rPr>
        <w:t>scal Bellefeuille</w:t>
      </w:r>
      <w:r w:rsidRPr="00FB672E">
        <w:rPr>
          <w:rFonts w:eastAsia="Times New Roman" w:cs="Times New Roman"/>
        </w:rPr>
        <w:t xml:space="preserve"> et unanimement résolu, que la Municipalité de La Motte informe le Ministère des Transports, de la Mobilité durable et de l’électrification des transports de l’utilisation des compensations visant l’entretien courant et préventif des routes locales 1 et 2, ainsi que les éléments des ponts situés sur ces routes, dont la responsabilité incombe à la Municipalité, conformément aux objectifs du Programme d’aide à l’entretien du réseau routier local.</w:t>
      </w:r>
    </w:p>
    <w:p w14:paraId="2B5ECF63" w14:textId="77777777" w:rsidR="00FB672E" w:rsidRPr="00FB672E" w:rsidRDefault="00FB672E" w:rsidP="00FB672E">
      <w:pPr>
        <w:tabs>
          <w:tab w:val="left" w:pos="1276"/>
          <w:tab w:val="center" w:pos="5954"/>
        </w:tabs>
        <w:jc w:val="both"/>
        <w:rPr>
          <w:rFonts w:eastAsia="Times New Roman" w:cs="Times New Roman"/>
        </w:rPr>
      </w:pPr>
    </w:p>
    <w:p w14:paraId="6F46CA13" w14:textId="77777777" w:rsidR="00FB672E" w:rsidRPr="00FB672E" w:rsidRDefault="00FB672E" w:rsidP="00FB672E">
      <w:pPr>
        <w:tabs>
          <w:tab w:val="left" w:pos="1276"/>
          <w:tab w:val="center" w:pos="5954"/>
        </w:tabs>
        <w:jc w:val="both"/>
        <w:rPr>
          <w:rFonts w:eastAsia="Times New Roman" w:cs="Times New Roman"/>
        </w:rPr>
      </w:pPr>
      <w:r w:rsidRPr="00FB672E">
        <w:rPr>
          <w:rFonts w:eastAsia="Times New Roman" w:cs="Times New Roman"/>
        </w:rPr>
        <w:tab/>
        <w:t>ADOPTÉE</w:t>
      </w:r>
    </w:p>
    <w:p w14:paraId="4DEA31C4" w14:textId="77777777" w:rsidR="008444F6" w:rsidRDefault="008444F6" w:rsidP="002F1882">
      <w:pPr>
        <w:tabs>
          <w:tab w:val="left" w:pos="1276"/>
          <w:tab w:val="center" w:pos="5954"/>
        </w:tabs>
        <w:jc w:val="both"/>
        <w:rPr>
          <w:rFonts w:eastAsia="Times New Roman" w:cs="Times New Roman"/>
        </w:rPr>
      </w:pPr>
    </w:p>
    <w:p w14:paraId="2C841481"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AFFAIRES NOUVELLES</w:t>
      </w:r>
    </w:p>
    <w:p w14:paraId="62136CB5" w14:textId="77777777" w:rsidR="001061F5" w:rsidRPr="00E540C0" w:rsidRDefault="001061F5" w:rsidP="002F1882">
      <w:pPr>
        <w:tabs>
          <w:tab w:val="left" w:pos="1276"/>
          <w:tab w:val="center" w:pos="5954"/>
        </w:tabs>
        <w:jc w:val="both"/>
        <w:rPr>
          <w:rFonts w:eastAsia="Times New Roman" w:cs="Times New Roman"/>
          <w:b/>
          <w:u w:val="single"/>
        </w:rPr>
      </w:pPr>
    </w:p>
    <w:p w14:paraId="1E3E3F69"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Aucun sujet n’est ajouté.</w:t>
      </w:r>
    </w:p>
    <w:p w14:paraId="551368F3" w14:textId="77777777" w:rsidR="001061F5" w:rsidRPr="00E540C0" w:rsidRDefault="001061F5" w:rsidP="002F1882">
      <w:pPr>
        <w:tabs>
          <w:tab w:val="left" w:pos="1276"/>
          <w:tab w:val="center" w:pos="5954"/>
        </w:tabs>
        <w:jc w:val="both"/>
        <w:rPr>
          <w:rFonts w:eastAsia="Times New Roman" w:cs="Times New Roman"/>
        </w:rPr>
      </w:pPr>
    </w:p>
    <w:p w14:paraId="64AE08E4" w14:textId="77777777" w:rsidR="001061F5" w:rsidRPr="00E540C0" w:rsidRDefault="001061F5" w:rsidP="002F1882">
      <w:pPr>
        <w:tabs>
          <w:tab w:val="left" w:pos="1276"/>
          <w:tab w:val="center" w:pos="5954"/>
        </w:tabs>
        <w:ind w:hanging="1695"/>
        <w:jc w:val="both"/>
        <w:rPr>
          <w:rFonts w:eastAsia="Times New Roman" w:cs="Times New Roman"/>
          <w:b/>
          <w:u w:val="single"/>
        </w:rPr>
      </w:pPr>
      <w:r w:rsidRPr="00E540C0">
        <w:rPr>
          <w:rFonts w:eastAsia="Times New Roman" w:cs="Times New Roman"/>
        </w:rPr>
        <w:tab/>
      </w:r>
      <w:r w:rsidRPr="00E540C0">
        <w:rPr>
          <w:rFonts w:eastAsia="Times New Roman" w:cs="Times New Roman"/>
        </w:rPr>
        <w:tab/>
      </w:r>
      <w:r w:rsidRPr="00E540C0">
        <w:rPr>
          <w:rFonts w:eastAsia="Times New Roman" w:cs="Times New Roman"/>
          <w:b/>
          <w:u w:val="single"/>
        </w:rPr>
        <w:t>FINANCES ET ADMINISTRATION</w:t>
      </w:r>
    </w:p>
    <w:p w14:paraId="03981223" w14:textId="77777777" w:rsidR="001061F5" w:rsidRPr="00E540C0" w:rsidRDefault="001061F5" w:rsidP="002F1882">
      <w:pPr>
        <w:tabs>
          <w:tab w:val="left" w:pos="1276"/>
          <w:tab w:val="center" w:pos="5954"/>
        </w:tabs>
        <w:jc w:val="both"/>
        <w:rPr>
          <w:rFonts w:eastAsia="Times New Roman" w:cs="Times New Roman"/>
        </w:rPr>
      </w:pPr>
    </w:p>
    <w:p w14:paraId="7BFC6D2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rPr>
        <w:t>DÉPÔT DE L’ÉTAT DES ENCAISSEMENTS ET DES DÉBOURSÉS</w:t>
      </w:r>
    </w:p>
    <w:p w14:paraId="1DF36F78" w14:textId="77777777" w:rsidR="001061F5" w:rsidRPr="00E540C0" w:rsidRDefault="001061F5" w:rsidP="002F1882">
      <w:pPr>
        <w:tabs>
          <w:tab w:val="left" w:pos="1276"/>
          <w:tab w:val="center" w:pos="5954"/>
        </w:tabs>
        <w:jc w:val="both"/>
        <w:rPr>
          <w:rFonts w:eastAsia="Times New Roman" w:cs="Times New Roman"/>
        </w:rPr>
      </w:pPr>
    </w:p>
    <w:p w14:paraId="1F081867" w14:textId="0EB968E3"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 xml:space="preserve">Le </w:t>
      </w:r>
      <w:r w:rsidR="00AA3749">
        <w:rPr>
          <w:rFonts w:eastAsia="Times New Roman" w:cs="Times New Roman"/>
        </w:rPr>
        <w:t>c</w:t>
      </w:r>
      <w:r w:rsidRPr="00E540C0">
        <w:rPr>
          <w:rFonts w:eastAsia="Times New Roman" w:cs="Times New Roman"/>
        </w:rPr>
        <w:t>onseil prend acte du dépôt des encaissements et des déboursés pour le mois</w:t>
      </w:r>
      <w:r w:rsidR="00A0239D">
        <w:rPr>
          <w:rFonts w:eastAsia="Times New Roman" w:cs="Times New Roman"/>
        </w:rPr>
        <w:t xml:space="preserve"> </w:t>
      </w:r>
      <w:r w:rsidRPr="00E540C0">
        <w:rPr>
          <w:rFonts w:eastAsia="Times New Roman" w:cs="Times New Roman"/>
        </w:rPr>
        <w:t>d</w:t>
      </w:r>
      <w:r w:rsidR="003E0C81">
        <w:rPr>
          <w:rFonts w:eastAsia="Times New Roman" w:cs="Times New Roman"/>
        </w:rPr>
        <w:t>e</w:t>
      </w:r>
      <w:r w:rsidR="00682312">
        <w:rPr>
          <w:rFonts w:eastAsia="Times New Roman" w:cs="Times New Roman"/>
        </w:rPr>
        <w:t xml:space="preserve"> janvier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Pr="00E540C0">
        <w:rPr>
          <w:rFonts w:eastAsia="Times New Roman" w:cs="Times New Roman"/>
        </w:rPr>
        <w:t>.</w:t>
      </w:r>
    </w:p>
    <w:p w14:paraId="149CD7AD" w14:textId="77777777" w:rsidR="001061F5" w:rsidRPr="00E540C0" w:rsidRDefault="001061F5" w:rsidP="002F1882">
      <w:pPr>
        <w:tabs>
          <w:tab w:val="left" w:pos="1276"/>
          <w:tab w:val="center" w:pos="5954"/>
        </w:tabs>
        <w:jc w:val="both"/>
        <w:rPr>
          <w:rFonts w:eastAsia="Times New Roman" w:cs="Times New Roman"/>
        </w:rPr>
      </w:pPr>
    </w:p>
    <w:p w14:paraId="600ABA6C" w14:textId="3C1F1709"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682312">
        <w:rPr>
          <w:rFonts w:eastAsia="Times New Roman" w:cs="Times New Roman"/>
        </w:rPr>
        <w:t>02-016</w:t>
      </w:r>
      <w:r w:rsidR="001061F5" w:rsidRPr="00E540C0">
        <w:rPr>
          <w:rFonts w:eastAsia="Times New Roman" w:cs="Times New Roman"/>
        </w:rPr>
        <w:tab/>
      </w:r>
      <w:r w:rsidR="001061F5" w:rsidRPr="00E540C0">
        <w:rPr>
          <w:rFonts w:eastAsia="Times New Roman" w:cs="Times New Roman"/>
          <w:b/>
        </w:rPr>
        <w:t xml:space="preserve">APPROBATION DES COMPTES </w:t>
      </w:r>
    </w:p>
    <w:p w14:paraId="169EB261" w14:textId="77777777" w:rsidR="001061F5" w:rsidRPr="00E540C0" w:rsidRDefault="001061F5" w:rsidP="002F1882">
      <w:pPr>
        <w:tabs>
          <w:tab w:val="left" w:pos="1276"/>
          <w:tab w:val="center" w:pos="5954"/>
        </w:tabs>
        <w:jc w:val="both"/>
        <w:rPr>
          <w:rFonts w:eastAsia="Times New Roman" w:cs="Times New Roman"/>
        </w:rPr>
      </w:pPr>
    </w:p>
    <w:p w14:paraId="612DF15A" w14:textId="4D369F86"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122A6C">
        <w:rPr>
          <w:rFonts w:cs="Times New Roman"/>
        </w:rPr>
        <w:t>IL EST PROPOSÉ par monsieur</w:t>
      </w:r>
      <w:r w:rsidR="00682312">
        <w:rPr>
          <w:rFonts w:cs="Times New Roman"/>
        </w:rPr>
        <w:t xml:space="preserve"> Patrick Cyr</w:t>
      </w:r>
      <w:r w:rsidR="00C704E3" w:rsidRPr="00E540C0">
        <w:rPr>
          <w:rFonts w:cs="Times New Roman"/>
        </w:rPr>
        <w:t xml:space="preserve">, appuyé par monsieur </w:t>
      </w:r>
      <w:r w:rsidR="00682312">
        <w:rPr>
          <w:rFonts w:cs="Times New Roman"/>
        </w:rPr>
        <w:t xml:space="preserve">Kevin Grenier-Chabot </w:t>
      </w:r>
      <w:r w:rsidR="00C704E3" w:rsidRPr="00E540C0">
        <w:rPr>
          <w:rFonts w:cs="Times New Roman"/>
        </w:rPr>
        <w:t>et unanimement résolu</w:t>
      </w:r>
      <w:r w:rsidRPr="00E540C0">
        <w:rPr>
          <w:rFonts w:eastAsia="Times New Roman" w:cs="Times New Roman"/>
        </w:rPr>
        <w:t>, que les comptes du mois de</w:t>
      </w:r>
      <w:r w:rsidR="00682312">
        <w:rPr>
          <w:rFonts w:eastAsia="Times New Roman" w:cs="Times New Roman"/>
        </w:rPr>
        <w:t xml:space="preserve"> janvier</w:t>
      </w:r>
      <w:r w:rsidRPr="00E540C0">
        <w:rPr>
          <w:rFonts w:eastAsia="Times New Roman" w:cs="Times New Roman"/>
        </w:rPr>
        <w:t xml:space="preserve">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Pr="00E540C0">
        <w:rPr>
          <w:rFonts w:eastAsia="Times New Roman" w:cs="Times New Roman"/>
        </w:rPr>
        <w:t xml:space="preserve">, soient et sont approuvés et que le paiement en soit autorisé pour la somme de </w:t>
      </w:r>
      <w:r w:rsidR="00682312">
        <w:rPr>
          <w:rFonts w:eastAsia="Times New Roman" w:cs="Times New Roman"/>
        </w:rPr>
        <w:t xml:space="preserve">cent seize mille cent douze </w:t>
      </w:r>
      <w:r w:rsidRPr="00E540C0">
        <w:rPr>
          <w:rFonts w:eastAsia="Times New Roman" w:cs="Times New Roman"/>
        </w:rPr>
        <w:t xml:space="preserve">dollars et </w:t>
      </w:r>
      <w:r w:rsidR="00682312">
        <w:rPr>
          <w:rFonts w:eastAsia="Times New Roman" w:cs="Times New Roman"/>
        </w:rPr>
        <w:t>trente-quatre</w:t>
      </w:r>
      <w:r w:rsidRPr="00E540C0">
        <w:rPr>
          <w:rFonts w:eastAsia="Times New Roman" w:cs="Times New Roman"/>
        </w:rPr>
        <w:t xml:space="preserve"> sous. (</w:t>
      </w:r>
      <w:r w:rsidR="00682312">
        <w:rPr>
          <w:rFonts w:eastAsia="Times New Roman" w:cs="Times New Roman"/>
        </w:rPr>
        <w:t>116 112,34</w:t>
      </w:r>
      <w:r w:rsidRPr="00E540C0">
        <w:rPr>
          <w:rFonts w:eastAsia="Times New Roman" w:cs="Times New Roman"/>
        </w:rPr>
        <w:t xml:space="preserve"> $)</w:t>
      </w:r>
    </w:p>
    <w:p w14:paraId="3A90F9CA" w14:textId="77777777" w:rsidR="001061F5" w:rsidRPr="00E540C0" w:rsidRDefault="001061F5" w:rsidP="002F1882">
      <w:pPr>
        <w:tabs>
          <w:tab w:val="left" w:pos="1276"/>
          <w:tab w:val="center" w:pos="5954"/>
          <w:tab w:val="right" w:pos="8505"/>
        </w:tabs>
        <w:jc w:val="both"/>
        <w:rPr>
          <w:rFonts w:eastAsia="Times New Roman" w:cs="Times New Roman"/>
        </w:rPr>
      </w:pPr>
    </w:p>
    <w:p w14:paraId="385460EE" w14:textId="1F5063F9" w:rsidR="00682312" w:rsidRPr="00682312" w:rsidRDefault="00EB154E" w:rsidP="00682312">
      <w:pPr>
        <w:tabs>
          <w:tab w:val="left" w:pos="1276"/>
          <w:tab w:val="center" w:pos="5954"/>
          <w:tab w:val="right" w:pos="8505"/>
        </w:tabs>
        <w:jc w:val="both"/>
        <w:rPr>
          <w:rFonts w:eastAsia="Times New Roman" w:cs="Times New Roman"/>
        </w:rPr>
      </w:pPr>
      <w:r w:rsidRPr="00E540C0">
        <w:rPr>
          <w:rFonts w:eastAsia="Times New Roman" w:cs="Times New Roman"/>
        </w:rPr>
        <w:tab/>
      </w:r>
      <w:r w:rsidR="00682312" w:rsidRPr="00682312">
        <w:rPr>
          <w:rFonts w:eastAsia="Times New Roman" w:cs="Times New Roman"/>
        </w:rPr>
        <w:t>Accueil d</w:t>
      </w:r>
      <w:r w:rsidR="00682312">
        <w:rPr>
          <w:rFonts w:eastAsia="Times New Roman" w:cs="Times New Roman"/>
        </w:rPr>
        <w:t>’</w:t>
      </w:r>
      <w:r w:rsidR="00682312" w:rsidRPr="00682312">
        <w:rPr>
          <w:rFonts w:eastAsia="Times New Roman" w:cs="Times New Roman"/>
        </w:rPr>
        <w:t xml:space="preserve">Amos                                              </w:t>
      </w:r>
      <w:r w:rsidR="00682312" w:rsidRPr="00682312">
        <w:rPr>
          <w:rFonts w:eastAsia="Times New Roman" w:cs="Times New Roman"/>
        </w:rPr>
        <w:tab/>
      </w:r>
      <w:r w:rsidR="00682312">
        <w:rPr>
          <w:rFonts w:eastAsia="Times New Roman" w:cs="Times New Roman"/>
        </w:rPr>
        <w:tab/>
      </w:r>
      <w:r w:rsidR="00682312" w:rsidRPr="00682312">
        <w:rPr>
          <w:rFonts w:eastAsia="Times New Roman" w:cs="Times New Roman"/>
        </w:rPr>
        <w:t>200.00 $</w:t>
      </w:r>
    </w:p>
    <w:p w14:paraId="18174AFA" w14:textId="43F8F8E7"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Agence jaune Inc                                            </w:t>
      </w:r>
      <w:r w:rsidRPr="00682312">
        <w:rPr>
          <w:rFonts w:eastAsia="Times New Roman" w:cs="Times New Roman"/>
        </w:rPr>
        <w:tab/>
      </w:r>
      <w:r>
        <w:rPr>
          <w:rFonts w:eastAsia="Times New Roman" w:cs="Times New Roman"/>
        </w:rPr>
        <w:tab/>
      </w:r>
      <w:r w:rsidRPr="00682312">
        <w:rPr>
          <w:rFonts w:eastAsia="Times New Roman" w:cs="Times New Roman"/>
        </w:rPr>
        <w:t>2 874.38 $</w:t>
      </w:r>
    </w:p>
    <w:p w14:paraId="50A426D2" w14:textId="55AC8EFF"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Agente développement Camille Langevin                       </w:t>
      </w:r>
      <w:r w:rsidRPr="00682312">
        <w:rPr>
          <w:rFonts w:eastAsia="Times New Roman" w:cs="Times New Roman"/>
        </w:rPr>
        <w:tab/>
        <w:t>400.00 $</w:t>
      </w:r>
    </w:p>
    <w:p w14:paraId="44722380" w14:textId="34365C2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Agorasport                                                  </w:t>
      </w:r>
      <w:r w:rsidRPr="00682312">
        <w:rPr>
          <w:rFonts w:eastAsia="Times New Roman" w:cs="Times New Roman"/>
        </w:rPr>
        <w:tab/>
      </w:r>
      <w:r>
        <w:rPr>
          <w:rFonts w:eastAsia="Times New Roman" w:cs="Times New Roman"/>
        </w:rPr>
        <w:tab/>
      </w:r>
      <w:r w:rsidRPr="00682312">
        <w:rPr>
          <w:rFonts w:eastAsia="Times New Roman" w:cs="Times New Roman"/>
        </w:rPr>
        <w:t>4 234.80 $</w:t>
      </w:r>
    </w:p>
    <w:p w14:paraId="69C8BDD7" w14:textId="303FFB3F"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Alliance ressources humaines Inc.                           </w:t>
      </w:r>
      <w:r w:rsidRPr="00682312">
        <w:rPr>
          <w:rFonts w:eastAsia="Times New Roman" w:cs="Times New Roman"/>
        </w:rPr>
        <w:tab/>
        <w:t>38.81 $</w:t>
      </w:r>
    </w:p>
    <w:p w14:paraId="5527C0DD" w14:textId="49F91138"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lastRenderedPageBreak/>
        <w:tab/>
      </w:r>
      <w:r w:rsidRPr="00682312">
        <w:rPr>
          <w:rFonts w:eastAsia="Times New Roman" w:cs="Times New Roman"/>
        </w:rPr>
        <w:t>AD</w:t>
      </w:r>
      <w:r>
        <w:rPr>
          <w:rFonts w:eastAsia="Times New Roman" w:cs="Times New Roman"/>
        </w:rPr>
        <w:t>MQ</w:t>
      </w:r>
      <w:r>
        <w:rPr>
          <w:rFonts w:eastAsia="Times New Roman" w:cs="Times New Roman"/>
        </w:rPr>
        <w:tab/>
      </w:r>
      <w:r w:rsidRPr="00682312">
        <w:rPr>
          <w:rFonts w:eastAsia="Times New Roman" w:cs="Times New Roman"/>
        </w:rPr>
        <w:t xml:space="preserve">                    </w:t>
      </w:r>
      <w:r w:rsidRPr="00682312">
        <w:rPr>
          <w:rFonts w:eastAsia="Times New Roman" w:cs="Times New Roman"/>
        </w:rPr>
        <w:tab/>
        <w:t>1 218.22 $</w:t>
      </w:r>
    </w:p>
    <w:p w14:paraId="711EBD5E" w14:textId="4A4CB053"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Atelier</w:t>
      </w:r>
      <w:r>
        <w:rPr>
          <w:rFonts w:eastAsia="Times New Roman" w:cs="Times New Roman"/>
        </w:rPr>
        <w:t>KGM</w:t>
      </w:r>
      <w:r w:rsidRPr="00682312">
        <w:rPr>
          <w:rFonts w:eastAsia="Times New Roman" w:cs="Times New Roman"/>
        </w:rPr>
        <w:t xml:space="preserve"> Inc.                                            </w:t>
      </w:r>
      <w:r w:rsidRPr="00682312">
        <w:rPr>
          <w:rFonts w:eastAsia="Times New Roman" w:cs="Times New Roman"/>
        </w:rPr>
        <w:tab/>
      </w:r>
      <w:r>
        <w:rPr>
          <w:rFonts w:eastAsia="Times New Roman" w:cs="Times New Roman"/>
        </w:rPr>
        <w:tab/>
      </w:r>
      <w:r w:rsidRPr="00682312">
        <w:rPr>
          <w:rFonts w:eastAsia="Times New Roman" w:cs="Times New Roman"/>
        </w:rPr>
        <w:t>13 239.32 $</w:t>
      </w:r>
    </w:p>
    <w:p w14:paraId="4353AC3F" w14:textId="6A415A1B"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Bell mobilité Inc.                                          </w:t>
      </w:r>
      <w:r w:rsidRPr="00682312">
        <w:rPr>
          <w:rFonts w:eastAsia="Times New Roman" w:cs="Times New Roman"/>
        </w:rPr>
        <w:tab/>
      </w:r>
      <w:r>
        <w:rPr>
          <w:rFonts w:eastAsia="Times New Roman" w:cs="Times New Roman"/>
        </w:rPr>
        <w:tab/>
      </w:r>
      <w:r w:rsidRPr="00682312">
        <w:rPr>
          <w:rFonts w:eastAsia="Times New Roman" w:cs="Times New Roman"/>
        </w:rPr>
        <w:t>92.47 $</w:t>
      </w:r>
    </w:p>
    <w:p w14:paraId="7C03B258" w14:textId="3DB6C9E5"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Chabot service soudure mécanique                            </w:t>
      </w:r>
      <w:r w:rsidRPr="00682312">
        <w:rPr>
          <w:rFonts w:eastAsia="Times New Roman" w:cs="Times New Roman"/>
        </w:rPr>
        <w:tab/>
        <w:t>1 971.11 $</w:t>
      </w:r>
    </w:p>
    <w:p w14:paraId="34DDC26B" w14:textId="761CD0F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Desjardins sécurité financière                           </w:t>
      </w:r>
      <w:r>
        <w:rPr>
          <w:rFonts w:eastAsia="Times New Roman" w:cs="Times New Roman"/>
        </w:rPr>
        <w:tab/>
      </w:r>
      <w:r w:rsidRPr="00682312">
        <w:rPr>
          <w:rFonts w:eastAsia="Times New Roman" w:cs="Times New Roman"/>
        </w:rPr>
        <w:t xml:space="preserve">   </w:t>
      </w:r>
      <w:r w:rsidRPr="00682312">
        <w:rPr>
          <w:rFonts w:eastAsia="Times New Roman" w:cs="Times New Roman"/>
        </w:rPr>
        <w:tab/>
        <w:t>2 126.89 $</w:t>
      </w:r>
    </w:p>
    <w:p w14:paraId="3A7864CE" w14:textId="7057B4BF"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Elcom radio Inc                                             </w:t>
      </w:r>
      <w:r w:rsidRPr="00682312">
        <w:rPr>
          <w:rFonts w:eastAsia="Times New Roman" w:cs="Times New Roman"/>
        </w:rPr>
        <w:tab/>
      </w:r>
      <w:r>
        <w:rPr>
          <w:rFonts w:eastAsia="Times New Roman" w:cs="Times New Roman"/>
        </w:rPr>
        <w:tab/>
      </w:r>
      <w:r w:rsidRPr="00682312">
        <w:rPr>
          <w:rFonts w:eastAsia="Times New Roman" w:cs="Times New Roman"/>
        </w:rPr>
        <w:t>11.50 $</w:t>
      </w:r>
    </w:p>
    <w:p w14:paraId="37BFF5D3" w14:textId="0CF1567B"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Energie sonic                                               </w:t>
      </w:r>
      <w:r w:rsidRPr="00682312">
        <w:rPr>
          <w:rFonts w:eastAsia="Times New Roman" w:cs="Times New Roman"/>
        </w:rPr>
        <w:tab/>
      </w:r>
      <w:r>
        <w:rPr>
          <w:rFonts w:eastAsia="Times New Roman" w:cs="Times New Roman"/>
        </w:rPr>
        <w:tab/>
      </w:r>
      <w:r w:rsidRPr="00682312">
        <w:rPr>
          <w:rFonts w:eastAsia="Times New Roman" w:cs="Times New Roman"/>
        </w:rPr>
        <w:t>11 793.69 $</w:t>
      </w:r>
    </w:p>
    <w:p w14:paraId="5A4661F6" w14:textId="65551AC8"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Envirobi                                                    </w:t>
      </w:r>
      <w:r w:rsidRPr="00682312">
        <w:rPr>
          <w:rFonts w:eastAsia="Times New Roman" w:cs="Times New Roman"/>
        </w:rPr>
        <w:tab/>
      </w:r>
      <w:r>
        <w:rPr>
          <w:rFonts w:eastAsia="Times New Roman" w:cs="Times New Roman"/>
        </w:rPr>
        <w:tab/>
      </w:r>
      <w:r w:rsidRPr="00682312">
        <w:rPr>
          <w:rFonts w:eastAsia="Times New Roman" w:cs="Times New Roman"/>
        </w:rPr>
        <w:t>2 270.53 $</w:t>
      </w:r>
    </w:p>
    <w:p w14:paraId="5929110D" w14:textId="68855F0D"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Équipement mori7                                         </w:t>
      </w:r>
      <w:r>
        <w:rPr>
          <w:rFonts w:eastAsia="Times New Roman" w:cs="Times New Roman"/>
        </w:rPr>
        <w:tab/>
      </w:r>
      <w:r w:rsidRPr="00682312">
        <w:rPr>
          <w:rFonts w:eastAsia="Times New Roman" w:cs="Times New Roman"/>
        </w:rPr>
        <w:t xml:space="preserve">   </w:t>
      </w:r>
      <w:r w:rsidRPr="00682312">
        <w:rPr>
          <w:rFonts w:eastAsia="Times New Roman" w:cs="Times New Roman"/>
        </w:rPr>
        <w:tab/>
        <w:t>4 784.06 $</w:t>
      </w:r>
    </w:p>
    <w:p w14:paraId="17801523" w14:textId="0C4E85D9" w:rsidR="00682312" w:rsidRPr="00C411C8"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Éthier avocats Inc.                                         </w:t>
      </w:r>
      <w:r>
        <w:rPr>
          <w:rFonts w:eastAsia="Times New Roman" w:cs="Times New Roman"/>
        </w:rPr>
        <w:tab/>
      </w:r>
      <w:r w:rsidRPr="00682312">
        <w:rPr>
          <w:rFonts w:eastAsia="Times New Roman" w:cs="Times New Roman"/>
        </w:rPr>
        <w:tab/>
      </w:r>
      <w:r w:rsidRPr="00C411C8">
        <w:rPr>
          <w:rFonts w:eastAsia="Times New Roman" w:cs="Times New Roman"/>
        </w:rPr>
        <w:t>1 389.73 $</w:t>
      </w:r>
    </w:p>
    <w:p w14:paraId="27B7AB65" w14:textId="50483C00" w:rsidR="00682312" w:rsidRPr="00C411C8" w:rsidRDefault="00682312" w:rsidP="00682312">
      <w:pPr>
        <w:tabs>
          <w:tab w:val="left" w:pos="1276"/>
          <w:tab w:val="center" w:pos="5954"/>
          <w:tab w:val="right" w:pos="8505"/>
        </w:tabs>
        <w:jc w:val="both"/>
        <w:rPr>
          <w:rFonts w:eastAsia="Times New Roman" w:cs="Times New Roman"/>
        </w:rPr>
      </w:pPr>
      <w:r w:rsidRPr="00C411C8">
        <w:rPr>
          <w:rFonts w:eastAsia="Times New Roman" w:cs="Times New Roman"/>
        </w:rPr>
        <w:tab/>
        <w:t xml:space="preserve">Harmonia assurance                                      </w:t>
      </w:r>
      <w:r w:rsidRPr="00C411C8">
        <w:rPr>
          <w:rFonts w:eastAsia="Times New Roman" w:cs="Times New Roman"/>
        </w:rPr>
        <w:tab/>
        <w:t xml:space="preserve">    </w:t>
      </w:r>
      <w:r w:rsidRPr="00C411C8">
        <w:rPr>
          <w:rFonts w:eastAsia="Times New Roman" w:cs="Times New Roman"/>
        </w:rPr>
        <w:tab/>
        <w:t>600.00 $</w:t>
      </w:r>
    </w:p>
    <w:p w14:paraId="4C3706B3" w14:textId="71F64602" w:rsidR="00682312" w:rsidRPr="00C411C8" w:rsidRDefault="00682312" w:rsidP="00682312">
      <w:pPr>
        <w:tabs>
          <w:tab w:val="left" w:pos="1276"/>
          <w:tab w:val="center" w:pos="5954"/>
          <w:tab w:val="right" w:pos="8505"/>
        </w:tabs>
        <w:jc w:val="both"/>
        <w:rPr>
          <w:rFonts w:eastAsia="Times New Roman" w:cs="Times New Roman"/>
        </w:rPr>
      </w:pPr>
      <w:r w:rsidRPr="00C411C8">
        <w:rPr>
          <w:rFonts w:eastAsia="Times New Roman" w:cs="Times New Roman"/>
        </w:rPr>
        <w:tab/>
      </w:r>
      <w:r w:rsidR="00AA3749" w:rsidRPr="00C411C8">
        <w:rPr>
          <w:rFonts w:eastAsia="Times New Roman" w:cs="Times New Roman"/>
        </w:rPr>
        <w:t>Hydro-Québec</w:t>
      </w:r>
      <w:r w:rsidRPr="00C411C8">
        <w:rPr>
          <w:rFonts w:eastAsia="Times New Roman" w:cs="Times New Roman"/>
        </w:rPr>
        <w:t xml:space="preserve">                                                </w:t>
      </w:r>
      <w:r w:rsidRPr="00C411C8">
        <w:rPr>
          <w:rFonts w:eastAsia="Times New Roman" w:cs="Times New Roman"/>
        </w:rPr>
        <w:tab/>
      </w:r>
      <w:r w:rsidRPr="00C411C8">
        <w:rPr>
          <w:rFonts w:eastAsia="Times New Roman" w:cs="Times New Roman"/>
        </w:rPr>
        <w:tab/>
        <w:t>1 869.91 $</w:t>
      </w:r>
    </w:p>
    <w:p w14:paraId="7608E607" w14:textId="0839061F" w:rsidR="00682312" w:rsidRPr="00682312" w:rsidRDefault="00682312" w:rsidP="00682312">
      <w:pPr>
        <w:tabs>
          <w:tab w:val="left" w:pos="1276"/>
          <w:tab w:val="center" w:pos="5954"/>
          <w:tab w:val="right" w:pos="8505"/>
        </w:tabs>
        <w:jc w:val="both"/>
        <w:rPr>
          <w:rFonts w:eastAsia="Times New Roman" w:cs="Times New Roman"/>
        </w:rPr>
      </w:pPr>
      <w:r w:rsidRPr="00C411C8">
        <w:rPr>
          <w:rFonts w:eastAsia="Times New Roman" w:cs="Times New Roman"/>
        </w:rPr>
        <w:tab/>
      </w:r>
      <w:r w:rsidRPr="00682312">
        <w:rPr>
          <w:rFonts w:eastAsia="Times New Roman" w:cs="Times New Roman"/>
        </w:rPr>
        <w:t xml:space="preserve">JGR (Amos) ltée                                             </w:t>
      </w:r>
      <w:r w:rsidRPr="00682312">
        <w:rPr>
          <w:rFonts w:eastAsia="Times New Roman" w:cs="Times New Roman"/>
        </w:rPr>
        <w:tab/>
      </w:r>
      <w:r w:rsidRPr="00682312">
        <w:rPr>
          <w:rFonts w:eastAsia="Times New Roman" w:cs="Times New Roman"/>
        </w:rPr>
        <w:tab/>
        <w:t>159.80 $</w:t>
      </w:r>
    </w:p>
    <w:p w14:paraId="4E6D950D" w14:textId="469A338C"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Journal des salaires</w:t>
      </w:r>
      <w:r w:rsidRPr="00682312">
        <w:rPr>
          <w:rFonts w:eastAsia="Times New Roman" w:cs="Times New Roman"/>
        </w:rPr>
        <w:tab/>
      </w:r>
      <w:r>
        <w:rPr>
          <w:rFonts w:eastAsia="Times New Roman" w:cs="Times New Roman"/>
        </w:rPr>
        <w:tab/>
      </w:r>
      <w:r w:rsidRPr="00682312">
        <w:rPr>
          <w:rFonts w:eastAsia="Times New Roman" w:cs="Times New Roman"/>
        </w:rPr>
        <w:t xml:space="preserve">24 </w:t>
      </w:r>
      <w:r>
        <w:rPr>
          <w:rFonts w:eastAsia="Times New Roman" w:cs="Times New Roman"/>
        </w:rPr>
        <w:t>473</w:t>
      </w:r>
      <w:r w:rsidRPr="00682312">
        <w:rPr>
          <w:rFonts w:eastAsia="Times New Roman" w:cs="Times New Roman"/>
        </w:rPr>
        <w:t>.7</w:t>
      </w:r>
      <w:r>
        <w:rPr>
          <w:rFonts w:eastAsia="Times New Roman" w:cs="Times New Roman"/>
        </w:rPr>
        <w:t>8</w:t>
      </w:r>
      <w:r w:rsidRPr="00682312">
        <w:rPr>
          <w:rFonts w:eastAsia="Times New Roman" w:cs="Times New Roman"/>
        </w:rPr>
        <w:t xml:space="preserve"> $</w:t>
      </w:r>
    </w:p>
    <w:p w14:paraId="47BE8005" w14:textId="6B0AF43A"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Lacroix, </w:t>
      </w:r>
      <w:r w:rsidR="00AA3749">
        <w:rPr>
          <w:rFonts w:eastAsia="Times New Roman" w:cs="Times New Roman"/>
        </w:rPr>
        <w:t>Y</w:t>
      </w:r>
      <w:r w:rsidRPr="00682312">
        <w:rPr>
          <w:rFonts w:eastAsia="Times New Roman" w:cs="Times New Roman"/>
        </w:rPr>
        <w:t xml:space="preserve">anick                                             </w:t>
      </w:r>
      <w:r w:rsidRPr="00682312">
        <w:rPr>
          <w:rFonts w:eastAsia="Times New Roman" w:cs="Times New Roman"/>
        </w:rPr>
        <w:tab/>
      </w:r>
      <w:r>
        <w:rPr>
          <w:rFonts w:eastAsia="Times New Roman" w:cs="Times New Roman"/>
        </w:rPr>
        <w:tab/>
      </w:r>
      <w:r w:rsidRPr="00682312">
        <w:rPr>
          <w:rFonts w:eastAsia="Times New Roman" w:cs="Times New Roman"/>
        </w:rPr>
        <w:t>176.10 $</w:t>
      </w:r>
    </w:p>
    <w:p w14:paraId="724213CF" w14:textId="4E35A41F"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Laurent Desrochers transport                          </w:t>
      </w:r>
      <w:r>
        <w:rPr>
          <w:rFonts w:eastAsia="Times New Roman" w:cs="Times New Roman"/>
        </w:rPr>
        <w:tab/>
      </w:r>
      <w:r w:rsidRPr="00682312">
        <w:rPr>
          <w:rFonts w:eastAsia="Times New Roman" w:cs="Times New Roman"/>
        </w:rPr>
        <w:t xml:space="preserve">      </w:t>
      </w:r>
      <w:r w:rsidRPr="00682312">
        <w:rPr>
          <w:rFonts w:eastAsia="Times New Roman" w:cs="Times New Roman"/>
        </w:rPr>
        <w:tab/>
        <w:t>241.45 $</w:t>
      </w:r>
    </w:p>
    <w:p w14:paraId="6BFEDDCA" w14:textId="1B51FC8D"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Location Lauzon Amos                                     </w:t>
      </w:r>
      <w:r>
        <w:rPr>
          <w:rFonts w:eastAsia="Times New Roman" w:cs="Times New Roman"/>
        </w:rPr>
        <w:tab/>
      </w:r>
      <w:r w:rsidRPr="00682312">
        <w:rPr>
          <w:rFonts w:eastAsia="Times New Roman" w:cs="Times New Roman"/>
        </w:rPr>
        <w:t xml:space="preserve">   </w:t>
      </w:r>
      <w:r w:rsidRPr="00682312">
        <w:rPr>
          <w:rFonts w:eastAsia="Times New Roman" w:cs="Times New Roman"/>
        </w:rPr>
        <w:tab/>
        <w:t>-69.51 $</w:t>
      </w:r>
    </w:p>
    <w:p w14:paraId="2B8F764F" w14:textId="29830D21"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Lord et Gagnon Inc.                                         </w:t>
      </w:r>
      <w:r>
        <w:rPr>
          <w:rFonts w:eastAsia="Times New Roman" w:cs="Times New Roman"/>
        </w:rPr>
        <w:tab/>
      </w:r>
      <w:r w:rsidRPr="00682312">
        <w:rPr>
          <w:rFonts w:eastAsia="Times New Roman" w:cs="Times New Roman"/>
        </w:rPr>
        <w:tab/>
        <w:t>962.34 $</w:t>
      </w:r>
    </w:p>
    <w:p w14:paraId="39BA8C24" w14:textId="05A63EFD"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M &amp; </w:t>
      </w:r>
      <w:r w:rsidR="00AA3749">
        <w:rPr>
          <w:rFonts w:eastAsia="Times New Roman" w:cs="Times New Roman"/>
        </w:rPr>
        <w:t>M</w:t>
      </w:r>
      <w:r w:rsidRPr="00682312">
        <w:rPr>
          <w:rFonts w:eastAsia="Times New Roman" w:cs="Times New Roman"/>
        </w:rPr>
        <w:t xml:space="preserve"> nord-ouest Inc                                     </w:t>
      </w:r>
      <w:r>
        <w:rPr>
          <w:rFonts w:eastAsia="Times New Roman" w:cs="Times New Roman"/>
        </w:rPr>
        <w:tab/>
      </w:r>
      <w:r w:rsidRPr="00682312">
        <w:rPr>
          <w:rFonts w:eastAsia="Times New Roman" w:cs="Times New Roman"/>
        </w:rPr>
        <w:t xml:space="preserve">   </w:t>
      </w:r>
      <w:r w:rsidRPr="00682312">
        <w:rPr>
          <w:rFonts w:eastAsia="Times New Roman" w:cs="Times New Roman"/>
        </w:rPr>
        <w:tab/>
        <w:t>160.05 $</w:t>
      </w:r>
    </w:p>
    <w:p w14:paraId="449F19F1" w14:textId="291A7839"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Machinerie Asselin Inc.                                    </w:t>
      </w:r>
      <w:r>
        <w:rPr>
          <w:rFonts w:eastAsia="Times New Roman" w:cs="Times New Roman"/>
        </w:rPr>
        <w:tab/>
      </w:r>
      <w:r w:rsidRPr="00682312">
        <w:rPr>
          <w:rFonts w:eastAsia="Times New Roman" w:cs="Times New Roman"/>
        </w:rPr>
        <w:t xml:space="preserve"> </w:t>
      </w:r>
      <w:r w:rsidRPr="00682312">
        <w:rPr>
          <w:rFonts w:eastAsia="Times New Roman" w:cs="Times New Roman"/>
        </w:rPr>
        <w:tab/>
        <w:t>14.86 $</w:t>
      </w:r>
    </w:p>
    <w:p w14:paraId="26B31CBA" w14:textId="74A6F4FB"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Magny électrique                                           </w:t>
      </w:r>
      <w:r>
        <w:rPr>
          <w:rFonts w:eastAsia="Times New Roman" w:cs="Times New Roman"/>
        </w:rPr>
        <w:tab/>
      </w:r>
      <w:r w:rsidRPr="00682312">
        <w:rPr>
          <w:rFonts w:eastAsia="Times New Roman" w:cs="Times New Roman"/>
        </w:rPr>
        <w:t xml:space="preserve"> </w:t>
      </w:r>
      <w:r w:rsidRPr="00682312">
        <w:rPr>
          <w:rFonts w:eastAsia="Times New Roman" w:cs="Times New Roman"/>
        </w:rPr>
        <w:tab/>
        <w:t>1 233.17 $</w:t>
      </w:r>
    </w:p>
    <w:p w14:paraId="4061CDCF" w14:textId="5B92DAFD" w:rsidR="00682312" w:rsidRPr="00682312" w:rsidRDefault="00682312" w:rsidP="00682312">
      <w:pPr>
        <w:tabs>
          <w:tab w:val="left" w:pos="1276"/>
          <w:tab w:val="center" w:pos="5954"/>
          <w:tab w:val="right" w:pos="8505"/>
        </w:tabs>
        <w:jc w:val="both"/>
        <w:rPr>
          <w:rFonts w:eastAsia="Times New Roman" w:cs="Times New Roman"/>
          <w:lang w:val="en-US"/>
        </w:rPr>
      </w:pPr>
      <w:r w:rsidRPr="00C411C8">
        <w:rPr>
          <w:rFonts w:eastAsia="Times New Roman" w:cs="Times New Roman"/>
        </w:rPr>
        <w:tab/>
      </w:r>
      <w:r w:rsidRPr="00682312">
        <w:rPr>
          <w:rFonts w:eastAsia="Times New Roman" w:cs="Times New Roman"/>
          <w:lang w:val="en-US"/>
        </w:rPr>
        <w:t xml:space="preserve">Master card </w:t>
      </w:r>
      <w:r>
        <w:rPr>
          <w:rFonts w:eastAsia="Times New Roman" w:cs="Times New Roman"/>
          <w:lang w:val="en-US"/>
        </w:rPr>
        <w:t>BNC</w:t>
      </w:r>
      <w:r w:rsidRPr="00682312">
        <w:rPr>
          <w:rFonts w:eastAsia="Times New Roman" w:cs="Times New Roman"/>
          <w:lang w:val="en-US"/>
        </w:rPr>
        <w:t xml:space="preserve">                                             </w:t>
      </w:r>
      <w:r>
        <w:rPr>
          <w:rFonts w:eastAsia="Times New Roman" w:cs="Times New Roman"/>
          <w:lang w:val="en-US"/>
        </w:rPr>
        <w:tab/>
      </w:r>
      <w:r w:rsidRPr="00682312">
        <w:rPr>
          <w:rFonts w:eastAsia="Times New Roman" w:cs="Times New Roman"/>
          <w:lang w:val="en-US"/>
        </w:rPr>
        <w:tab/>
        <w:t>466.87 $</w:t>
      </w:r>
    </w:p>
    <w:p w14:paraId="0321478F" w14:textId="7E5B2671" w:rsidR="00682312" w:rsidRPr="00682312" w:rsidRDefault="00682312" w:rsidP="00682312">
      <w:pPr>
        <w:tabs>
          <w:tab w:val="left" w:pos="1276"/>
          <w:tab w:val="center" w:pos="5954"/>
          <w:tab w:val="right" w:pos="8505"/>
        </w:tabs>
        <w:jc w:val="both"/>
        <w:rPr>
          <w:rFonts w:eastAsia="Times New Roman" w:cs="Times New Roman"/>
          <w:lang w:val="en-US"/>
        </w:rPr>
      </w:pPr>
      <w:r>
        <w:rPr>
          <w:rFonts w:eastAsia="Times New Roman" w:cs="Times New Roman"/>
          <w:lang w:val="en-US"/>
        </w:rPr>
        <w:tab/>
      </w:r>
      <w:r w:rsidRPr="00682312">
        <w:rPr>
          <w:rFonts w:eastAsia="Times New Roman" w:cs="Times New Roman"/>
          <w:lang w:val="en-US"/>
        </w:rPr>
        <w:t xml:space="preserve">Messer Canada inc. 15687                               </w:t>
      </w:r>
      <w:r>
        <w:rPr>
          <w:rFonts w:eastAsia="Times New Roman" w:cs="Times New Roman"/>
          <w:lang w:val="en-US"/>
        </w:rPr>
        <w:tab/>
      </w:r>
      <w:r w:rsidRPr="00682312">
        <w:rPr>
          <w:rFonts w:eastAsia="Times New Roman" w:cs="Times New Roman"/>
          <w:lang w:val="en-US"/>
        </w:rPr>
        <w:t xml:space="preserve">     </w:t>
      </w:r>
      <w:r w:rsidRPr="00682312">
        <w:rPr>
          <w:rFonts w:eastAsia="Times New Roman" w:cs="Times New Roman"/>
          <w:lang w:val="en-US"/>
        </w:rPr>
        <w:tab/>
        <w:t>937.21 $</w:t>
      </w:r>
    </w:p>
    <w:p w14:paraId="2EC2E5C2" w14:textId="6959C341" w:rsidR="00682312" w:rsidRPr="00682312" w:rsidRDefault="00682312" w:rsidP="00682312">
      <w:pPr>
        <w:tabs>
          <w:tab w:val="left" w:pos="1276"/>
          <w:tab w:val="center" w:pos="5954"/>
          <w:tab w:val="right" w:pos="8505"/>
        </w:tabs>
        <w:jc w:val="both"/>
        <w:rPr>
          <w:rFonts w:eastAsia="Times New Roman" w:cs="Times New Roman"/>
        </w:rPr>
      </w:pPr>
      <w:r w:rsidRPr="00C411C8">
        <w:rPr>
          <w:rFonts w:eastAsia="Times New Roman" w:cs="Times New Roman"/>
          <w:lang w:val="en-US"/>
        </w:rPr>
        <w:tab/>
      </w:r>
      <w:r w:rsidRPr="00682312">
        <w:rPr>
          <w:rFonts w:eastAsia="Times New Roman" w:cs="Times New Roman"/>
        </w:rPr>
        <w:t xml:space="preserve">Mill vitres d'autos                                         </w:t>
      </w:r>
      <w:r w:rsidRPr="00682312">
        <w:rPr>
          <w:rFonts w:eastAsia="Times New Roman" w:cs="Times New Roman"/>
        </w:rPr>
        <w:tab/>
      </w:r>
      <w:r>
        <w:rPr>
          <w:rFonts w:eastAsia="Times New Roman" w:cs="Times New Roman"/>
        </w:rPr>
        <w:tab/>
      </w:r>
      <w:r w:rsidRPr="00682312">
        <w:rPr>
          <w:rFonts w:eastAsia="Times New Roman" w:cs="Times New Roman"/>
        </w:rPr>
        <w:t>202.30 $</w:t>
      </w:r>
    </w:p>
    <w:p w14:paraId="05F50EC9" w14:textId="70F45B26"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Ministre du revenu                                         </w:t>
      </w:r>
      <w:r>
        <w:rPr>
          <w:rFonts w:eastAsia="Times New Roman" w:cs="Times New Roman"/>
        </w:rPr>
        <w:tab/>
      </w:r>
      <w:r w:rsidRPr="00682312">
        <w:rPr>
          <w:rFonts w:eastAsia="Times New Roman" w:cs="Times New Roman"/>
        </w:rPr>
        <w:t xml:space="preserve"> </w:t>
      </w:r>
      <w:r w:rsidRPr="00682312">
        <w:rPr>
          <w:rFonts w:eastAsia="Times New Roman" w:cs="Times New Roman"/>
        </w:rPr>
        <w:tab/>
        <w:t>9 958.04 $</w:t>
      </w:r>
    </w:p>
    <w:p w14:paraId="2544EE31" w14:textId="35B530E1"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Multi-services</w:t>
      </w:r>
      <w:r>
        <w:rPr>
          <w:rFonts w:eastAsia="Times New Roman" w:cs="Times New Roman"/>
        </w:rPr>
        <w:t xml:space="preserve"> J.V.B.</w:t>
      </w:r>
      <w:r w:rsidRPr="00682312">
        <w:rPr>
          <w:rFonts w:eastAsia="Times New Roman" w:cs="Times New Roman"/>
        </w:rPr>
        <w:t xml:space="preserve">                                       </w:t>
      </w:r>
      <w:r>
        <w:rPr>
          <w:rFonts w:eastAsia="Times New Roman" w:cs="Times New Roman"/>
        </w:rPr>
        <w:tab/>
      </w:r>
      <w:r w:rsidRPr="00682312">
        <w:rPr>
          <w:rFonts w:eastAsia="Times New Roman" w:cs="Times New Roman"/>
        </w:rPr>
        <w:tab/>
        <w:t>287.44 $</w:t>
      </w:r>
    </w:p>
    <w:p w14:paraId="607297FA" w14:textId="68592E0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Nortech solution informatique                       </w:t>
      </w:r>
      <w:r>
        <w:rPr>
          <w:rFonts w:eastAsia="Times New Roman" w:cs="Times New Roman"/>
        </w:rPr>
        <w:tab/>
      </w:r>
      <w:r w:rsidRPr="00682312">
        <w:rPr>
          <w:rFonts w:eastAsia="Times New Roman" w:cs="Times New Roman"/>
        </w:rPr>
        <w:t xml:space="preserve">        </w:t>
      </w:r>
      <w:r w:rsidRPr="00682312">
        <w:rPr>
          <w:rFonts w:eastAsia="Times New Roman" w:cs="Times New Roman"/>
        </w:rPr>
        <w:tab/>
        <w:t>1 402.52 $</w:t>
      </w:r>
    </w:p>
    <w:p w14:paraId="273D4B48" w14:textId="513138B4"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Papeterie commerciale                                   </w:t>
      </w:r>
      <w:r>
        <w:rPr>
          <w:rFonts w:eastAsia="Times New Roman" w:cs="Times New Roman"/>
        </w:rPr>
        <w:tab/>
      </w:r>
      <w:r w:rsidRPr="00682312">
        <w:rPr>
          <w:rFonts w:eastAsia="Times New Roman" w:cs="Times New Roman"/>
        </w:rPr>
        <w:t xml:space="preserve">    </w:t>
      </w:r>
      <w:r w:rsidRPr="00682312">
        <w:rPr>
          <w:rFonts w:eastAsia="Times New Roman" w:cs="Times New Roman"/>
        </w:rPr>
        <w:tab/>
        <w:t>57.45 $</w:t>
      </w:r>
    </w:p>
    <w:p w14:paraId="757DCD7D" w14:textId="50DE5ED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P</w:t>
      </w:r>
      <w:r w:rsidR="002D5451">
        <w:rPr>
          <w:rFonts w:eastAsia="Times New Roman" w:cs="Times New Roman"/>
        </w:rPr>
        <w:t>G</w:t>
      </w:r>
      <w:r w:rsidRPr="00682312">
        <w:rPr>
          <w:rFonts w:eastAsia="Times New Roman" w:cs="Times New Roman"/>
        </w:rPr>
        <w:t xml:space="preserve"> solutions </w:t>
      </w:r>
      <w:r w:rsidR="002D5451" w:rsidRPr="00682312">
        <w:rPr>
          <w:rFonts w:eastAsia="Times New Roman" w:cs="Times New Roman"/>
        </w:rPr>
        <w:t>Inc.</w:t>
      </w:r>
      <w:r w:rsidRPr="00682312">
        <w:rPr>
          <w:rFonts w:eastAsia="Times New Roman" w:cs="Times New Roman"/>
        </w:rPr>
        <w:t xml:space="preserve">                                           </w:t>
      </w:r>
      <w:r>
        <w:rPr>
          <w:rFonts w:eastAsia="Times New Roman" w:cs="Times New Roman"/>
        </w:rPr>
        <w:tab/>
      </w:r>
      <w:r w:rsidRPr="00682312">
        <w:rPr>
          <w:rFonts w:eastAsia="Times New Roman" w:cs="Times New Roman"/>
        </w:rPr>
        <w:tab/>
        <w:t>5 965.50 $</w:t>
      </w:r>
    </w:p>
    <w:p w14:paraId="7641276C" w14:textId="150DFB79"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Pharmacie </w:t>
      </w:r>
      <w:r w:rsidR="002D5451">
        <w:rPr>
          <w:rFonts w:eastAsia="Times New Roman" w:cs="Times New Roman"/>
        </w:rPr>
        <w:t>J</w:t>
      </w:r>
      <w:r w:rsidRPr="00682312">
        <w:rPr>
          <w:rFonts w:eastAsia="Times New Roman" w:cs="Times New Roman"/>
        </w:rPr>
        <w:t xml:space="preserve">ean </w:t>
      </w:r>
      <w:r w:rsidR="002D5451" w:rsidRPr="00682312">
        <w:rPr>
          <w:rFonts w:eastAsia="Times New Roman" w:cs="Times New Roman"/>
        </w:rPr>
        <w:t>Coutu</w:t>
      </w:r>
      <w:r w:rsidRPr="00682312">
        <w:rPr>
          <w:rFonts w:eastAsia="Times New Roman" w:cs="Times New Roman"/>
        </w:rPr>
        <w:t xml:space="preserve">                                   </w:t>
      </w:r>
      <w:r>
        <w:rPr>
          <w:rFonts w:eastAsia="Times New Roman" w:cs="Times New Roman"/>
        </w:rPr>
        <w:tab/>
      </w:r>
      <w:r w:rsidRPr="00682312">
        <w:rPr>
          <w:rFonts w:eastAsia="Times New Roman" w:cs="Times New Roman"/>
        </w:rPr>
        <w:t xml:space="preserve">     </w:t>
      </w:r>
      <w:r w:rsidRPr="00682312">
        <w:rPr>
          <w:rFonts w:eastAsia="Times New Roman" w:cs="Times New Roman"/>
        </w:rPr>
        <w:tab/>
        <w:t>134.09 $</w:t>
      </w:r>
    </w:p>
    <w:p w14:paraId="3C92538B" w14:textId="67114417"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Plomberie </w:t>
      </w:r>
      <w:r w:rsidR="002D5451">
        <w:rPr>
          <w:rFonts w:eastAsia="Times New Roman" w:cs="Times New Roman"/>
        </w:rPr>
        <w:t>G</w:t>
      </w:r>
      <w:r w:rsidRPr="00682312">
        <w:rPr>
          <w:rFonts w:eastAsia="Times New Roman" w:cs="Times New Roman"/>
        </w:rPr>
        <w:t xml:space="preserve">ermain </w:t>
      </w:r>
      <w:r w:rsidR="002D5451">
        <w:rPr>
          <w:rFonts w:eastAsia="Times New Roman" w:cs="Times New Roman"/>
        </w:rPr>
        <w:t>R</w:t>
      </w:r>
      <w:r w:rsidRPr="00682312">
        <w:rPr>
          <w:rFonts w:eastAsia="Times New Roman" w:cs="Times New Roman"/>
        </w:rPr>
        <w:t xml:space="preserve">oy                                 </w:t>
      </w:r>
      <w:r>
        <w:rPr>
          <w:rFonts w:eastAsia="Times New Roman" w:cs="Times New Roman"/>
        </w:rPr>
        <w:tab/>
      </w:r>
      <w:r w:rsidRPr="00682312">
        <w:rPr>
          <w:rFonts w:eastAsia="Times New Roman" w:cs="Times New Roman"/>
        </w:rPr>
        <w:t xml:space="preserve">      </w:t>
      </w:r>
      <w:r w:rsidRPr="00682312">
        <w:rPr>
          <w:rFonts w:eastAsia="Times New Roman" w:cs="Times New Roman"/>
        </w:rPr>
        <w:tab/>
        <w:t>550.80 $</w:t>
      </w:r>
    </w:p>
    <w:p w14:paraId="549BD855" w14:textId="739C9A75"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Postes canada                                               </w:t>
      </w:r>
      <w:r>
        <w:rPr>
          <w:rFonts w:eastAsia="Times New Roman" w:cs="Times New Roman"/>
        </w:rPr>
        <w:tab/>
      </w:r>
      <w:r w:rsidRPr="00682312">
        <w:rPr>
          <w:rFonts w:eastAsia="Times New Roman" w:cs="Times New Roman"/>
        </w:rPr>
        <w:tab/>
        <w:t>1 049.86 $</w:t>
      </w:r>
    </w:p>
    <w:p w14:paraId="79C710BD" w14:textId="2CB0E1AA"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Publicité </w:t>
      </w:r>
      <w:r w:rsidR="002D5451">
        <w:rPr>
          <w:rFonts w:eastAsia="Times New Roman" w:cs="Times New Roman"/>
        </w:rPr>
        <w:t>MB</w:t>
      </w:r>
      <w:r w:rsidRPr="00682312">
        <w:rPr>
          <w:rFonts w:eastAsia="Times New Roman" w:cs="Times New Roman"/>
        </w:rPr>
        <w:t xml:space="preserve">                                                </w:t>
      </w:r>
      <w:r>
        <w:rPr>
          <w:rFonts w:eastAsia="Times New Roman" w:cs="Times New Roman"/>
        </w:rPr>
        <w:tab/>
      </w:r>
      <w:r w:rsidRPr="00682312">
        <w:rPr>
          <w:rFonts w:eastAsia="Times New Roman" w:cs="Times New Roman"/>
        </w:rPr>
        <w:tab/>
        <w:t>124.15 $</w:t>
      </w:r>
    </w:p>
    <w:p w14:paraId="64DA1706" w14:textId="34DE0991"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Receveur </w:t>
      </w:r>
      <w:r w:rsidR="002D5451" w:rsidRPr="00682312">
        <w:rPr>
          <w:rFonts w:eastAsia="Times New Roman" w:cs="Times New Roman"/>
        </w:rPr>
        <w:t>général</w:t>
      </w:r>
      <w:r w:rsidRPr="00682312">
        <w:rPr>
          <w:rFonts w:eastAsia="Times New Roman" w:cs="Times New Roman"/>
        </w:rPr>
        <w:t xml:space="preserve"> du canada                            </w:t>
      </w:r>
      <w:r>
        <w:rPr>
          <w:rFonts w:eastAsia="Times New Roman" w:cs="Times New Roman"/>
        </w:rPr>
        <w:tab/>
      </w:r>
      <w:r w:rsidRPr="00682312">
        <w:rPr>
          <w:rFonts w:eastAsia="Times New Roman" w:cs="Times New Roman"/>
        </w:rPr>
        <w:t xml:space="preserve">      </w:t>
      </w:r>
      <w:r w:rsidRPr="00682312">
        <w:rPr>
          <w:rFonts w:eastAsia="Times New Roman" w:cs="Times New Roman"/>
        </w:rPr>
        <w:tab/>
        <w:t>4 337.99 $</w:t>
      </w:r>
    </w:p>
    <w:p w14:paraId="1DB21E78" w14:textId="096BD15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002D5451" w:rsidRPr="00682312">
        <w:rPr>
          <w:rFonts w:eastAsia="Times New Roman" w:cs="Times New Roman"/>
        </w:rPr>
        <w:t>R</w:t>
      </w:r>
      <w:r w:rsidR="002D5451">
        <w:rPr>
          <w:rFonts w:eastAsia="Times New Roman" w:cs="Times New Roman"/>
        </w:rPr>
        <w:t>REMQ</w:t>
      </w:r>
      <w:r w:rsidR="002D5451">
        <w:rPr>
          <w:rFonts w:eastAsia="Times New Roman" w:cs="Times New Roman"/>
        </w:rPr>
        <w:tab/>
      </w:r>
      <w:r w:rsidRPr="00682312">
        <w:rPr>
          <w:rFonts w:eastAsia="Times New Roman" w:cs="Times New Roman"/>
        </w:rPr>
        <w:t xml:space="preserve">                      </w:t>
      </w:r>
      <w:r w:rsidRPr="00682312">
        <w:rPr>
          <w:rFonts w:eastAsia="Times New Roman" w:cs="Times New Roman"/>
        </w:rPr>
        <w:tab/>
        <w:t>3 783.28 $</w:t>
      </w:r>
    </w:p>
    <w:p w14:paraId="55479A8A" w14:textId="09B7D99F"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Sanimos </w:t>
      </w:r>
      <w:r w:rsidR="002D5451" w:rsidRPr="00682312">
        <w:rPr>
          <w:rFonts w:eastAsia="Times New Roman" w:cs="Times New Roman"/>
        </w:rPr>
        <w:t>Inc.</w:t>
      </w:r>
      <w:r w:rsidRPr="00682312">
        <w:rPr>
          <w:rFonts w:eastAsia="Times New Roman" w:cs="Times New Roman"/>
        </w:rPr>
        <w:t xml:space="preserve">                                                </w:t>
      </w:r>
      <w:r w:rsidRPr="00682312">
        <w:rPr>
          <w:rFonts w:eastAsia="Times New Roman" w:cs="Times New Roman"/>
        </w:rPr>
        <w:tab/>
      </w:r>
      <w:r>
        <w:rPr>
          <w:rFonts w:eastAsia="Times New Roman" w:cs="Times New Roman"/>
        </w:rPr>
        <w:tab/>
      </w:r>
      <w:r w:rsidRPr="00682312">
        <w:rPr>
          <w:rFonts w:eastAsia="Times New Roman" w:cs="Times New Roman"/>
        </w:rPr>
        <w:t>-1 330.06 $</w:t>
      </w:r>
    </w:p>
    <w:p w14:paraId="37007BC5" w14:textId="3E04149A"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Services mécaniques chantiers                        </w:t>
      </w:r>
      <w:r>
        <w:rPr>
          <w:rFonts w:eastAsia="Times New Roman" w:cs="Times New Roman"/>
        </w:rPr>
        <w:tab/>
      </w:r>
      <w:r w:rsidRPr="00682312">
        <w:rPr>
          <w:rFonts w:eastAsia="Times New Roman" w:cs="Times New Roman"/>
        </w:rPr>
        <w:t xml:space="preserve">       </w:t>
      </w:r>
      <w:r w:rsidRPr="00682312">
        <w:rPr>
          <w:rFonts w:eastAsia="Times New Roman" w:cs="Times New Roman"/>
        </w:rPr>
        <w:tab/>
        <w:t>3 695.01 $</w:t>
      </w:r>
    </w:p>
    <w:p w14:paraId="28991407" w14:textId="7317EBAA"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Services mécaniques </w:t>
      </w:r>
      <w:r w:rsidR="002D5451">
        <w:rPr>
          <w:rFonts w:eastAsia="Times New Roman" w:cs="Times New Roman"/>
        </w:rPr>
        <w:t>RP</w:t>
      </w:r>
      <w:r w:rsidRPr="00682312">
        <w:rPr>
          <w:rFonts w:eastAsia="Times New Roman" w:cs="Times New Roman"/>
        </w:rPr>
        <w:t xml:space="preserve"> inc.                          </w:t>
      </w:r>
      <w:r>
        <w:rPr>
          <w:rFonts w:eastAsia="Times New Roman" w:cs="Times New Roman"/>
        </w:rPr>
        <w:tab/>
      </w:r>
      <w:r w:rsidRPr="00682312">
        <w:rPr>
          <w:rFonts w:eastAsia="Times New Roman" w:cs="Times New Roman"/>
        </w:rPr>
        <w:t xml:space="preserve">       </w:t>
      </w:r>
      <w:r w:rsidRPr="00682312">
        <w:rPr>
          <w:rFonts w:eastAsia="Times New Roman" w:cs="Times New Roman"/>
        </w:rPr>
        <w:tab/>
        <w:t>1 131.38 $</w:t>
      </w:r>
    </w:p>
    <w:p w14:paraId="13A213C2" w14:textId="79A7DB90"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T</w:t>
      </w:r>
      <w:r w:rsidR="002D5451">
        <w:rPr>
          <w:rFonts w:eastAsia="Times New Roman" w:cs="Times New Roman"/>
        </w:rPr>
        <w:t>élé</w:t>
      </w:r>
      <w:r w:rsidRPr="00682312">
        <w:rPr>
          <w:rFonts w:eastAsia="Times New Roman" w:cs="Times New Roman"/>
        </w:rPr>
        <w:t>bec lt</w:t>
      </w:r>
      <w:r w:rsidR="002D5451">
        <w:rPr>
          <w:rFonts w:eastAsia="Times New Roman" w:cs="Times New Roman"/>
        </w:rPr>
        <w:t>é</w:t>
      </w:r>
      <w:r w:rsidRPr="00682312">
        <w:rPr>
          <w:rFonts w:eastAsia="Times New Roman" w:cs="Times New Roman"/>
        </w:rPr>
        <w:t xml:space="preserve">e                                                </w:t>
      </w:r>
      <w:r>
        <w:rPr>
          <w:rFonts w:eastAsia="Times New Roman" w:cs="Times New Roman"/>
        </w:rPr>
        <w:tab/>
      </w:r>
      <w:r w:rsidRPr="00682312">
        <w:rPr>
          <w:rFonts w:eastAsia="Times New Roman" w:cs="Times New Roman"/>
        </w:rPr>
        <w:tab/>
        <w:t>127.83 $</w:t>
      </w:r>
    </w:p>
    <w:p w14:paraId="4BDCAA54" w14:textId="4DE3184D" w:rsidR="00682312" w:rsidRPr="00682312"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Toromont </w:t>
      </w:r>
      <w:r w:rsidR="002D5451">
        <w:rPr>
          <w:rFonts w:eastAsia="Times New Roman" w:cs="Times New Roman"/>
        </w:rPr>
        <w:t>CAT</w:t>
      </w:r>
      <w:r w:rsidRPr="00682312">
        <w:rPr>
          <w:rFonts w:eastAsia="Times New Roman" w:cs="Times New Roman"/>
        </w:rPr>
        <w:t xml:space="preserve"> (</w:t>
      </w:r>
      <w:r w:rsidR="001C1295" w:rsidRPr="00682312">
        <w:rPr>
          <w:rFonts w:eastAsia="Times New Roman" w:cs="Times New Roman"/>
        </w:rPr>
        <w:t xml:space="preserve">Québec)  </w:t>
      </w:r>
      <w:r w:rsidRPr="00682312">
        <w:rPr>
          <w:rFonts w:eastAsia="Times New Roman" w:cs="Times New Roman"/>
        </w:rPr>
        <w:t xml:space="preserve">                            </w:t>
      </w:r>
      <w:r>
        <w:rPr>
          <w:rFonts w:eastAsia="Times New Roman" w:cs="Times New Roman"/>
        </w:rPr>
        <w:tab/>
      </w:r>
      <w:r w:rsidRPr="00682312">
        <w:rPr>
          <w:rFonts w:eastAsia="Times New Roman" w:cs="Times New Roman"/>
        </w:rPr>
        <w:t xml:space="preserve">      </w:t>
      </w:r>
      <w:r w:rsidRPr="00682312">
        <w:rPr>
          <w:rFonts w:eastAsia="Times New Roman" w:cs="Times New Roman"/>
        </w:rPr>
        <w:tab/>
        <w:t>617.29 $</w:t>
      </w:r>
    </w:p>
    <w:p w14:paraId="6B7F42D6" w14:textId="66017076" w:rsidR="00682312" w:rsidRPr="001C1295" w:rsidRDefault="00682312" w:rsidP="00682312">
      <w:pPr>
        <w:tabs>
          <w:tab w:val="left" w:pos="1276"/>
          <w:tab w:val="center" w:pos="5954"/>
          <w:tab w:val="right" w:pos="8505"/>
        </w:tabs>
        <w:jc w:val="both"/>
        <w:rPr>
          <w:rFonts w:eastAsia="Times New Roman" w:cs="Times New Roman"/>
        </w:rPr>
      </w:pPr>
      <w:r>
        <w:rPr>
          <w:rFonts w:eastAsia="Times New Roman" w:cs="Times New Roman"/>
        </w:rPr>
        <w:tab/>
      </w:r>
      <w:r w:rsidRPr="00682312">
        <w:rPr>
          <w:rFonts w:eastAsia="Times New Roman" w:cs="Times New Roman"/>
        </w:rPr>
        <w:t xml:space="preserve">Uap </w:t>
      </w:r>
      <w:r w:rsidR="002D5451" w:rsidRPr="00682312">
        <w:rPr>
          <w:rFonts w:eastAsia="Times New Roman" w:cs="Times New Roman"/>
        </w:rPr>
        <w:t>Inc.</w:t>
      </w:r>
      <w:r w:rsidRPr="00682312">
        <w:rPr>
          <w:rFonts w:eastAsia="Times New Roman" w:cs="Times New Roman"/>
        </w:rPr>
        <w:t xml:space="preserve">                                                    </w:t>
      </w:r>
      <w:r w:rsidRPr="00682312">
        <w:rPr>
          <w:rFonts w:eastAsia="Times New Roman" w:cs="Times New Roman"/>
        </w:rPr>
        <w:tab/>
      </w:r>
      <w:r>
        <w:rPr>
          <w:rFonts w:eastAsia="Times New Roman" w:cs="Times New Roman"/>
        </w:rPr>
        <w:tab/>
      </w:r>
      <w:r w:rsidRPr="001C1295">
        <w:rPr>
          <w:rFonts w:eastAsia="Times New Roman" w:cs="Times New Roman"/>
        </w:rPr>
        <w:t>2 729.56 $</w:t>
      </w:r>
    </w:p>
    <w:p w14:paraId="0C340248" w14:textId="4AC9C468" w:rsidR="00682312" w:rsidRPr="001C1295" w:rsidRDefault="00682312" w:rsidP="00682312">
      <w:pPr>
        <w:tabs>
          <w:tab w:val="left" w:pos="1276"/>
          <w:tab w:val="center" w:pos="5954"/>
          <w:tab w:val="right" w:pos="8505"/>
        </w:tabs>
        <w:jc w:val="both"/>
        <w:rPr>
          <w:rFonts w:eastAsia="Times New Roman" w:cs="Times New Roman"/>
        </w:rPr>
      </w:pPr>
      <w:r w:rsidRPr="001C1295">
        <w:rPr>
          <w:rFonts w:eastAsia="Times New Roman" w:cs="Times New Roman"/>
        </w:rPr>
        <w:tab/>
        <w:t xml:space="preserve">Videotron                                                   </w:t>
      </w:r>
      <w:r w:rsidRPr="001C1295">
        <w:rPr>
          <w:rFonts w:eastAsia="Times New Roman" w:cs="Times New Roman"/>
        </w:rPr>
        <w:tab/>
      </w:r>
      <w:r w:rsidRPr="001C1295">
        <w:rPr>
          <w:rFonts w:eastAsia="Times New Roman" w:cs="Times New Roman"/>
        </w:rPr>
        <w:tab/>
        <w:t>174.66 $</w:t>
      </w:r>
    </w:p>
    <w:p w14:paraId="4248456B" w14:textId="36B5CD1B" w:rsidR="00682312" w:rsidRPr="001C1295" w:rsidRDefault="00682312" w:rsidP="00682312">
      <w:pPr>
        <w:tabs>
          <w:tab w:val="left" w:pos="1276"/>
          <w:tab w:val="center" w:pos="5954"/>
          <w:tab w:val="right" w:pos="8505"/>
        </w:tabs>
        <w:jc w:val="both"/>
        <w:rPr>
          <w:rFonts w:eastAsia="Times New Roman" w:cs="Times New Roman"/>
        </w:rPr>
      </w:pPr>
      <w:r w:rsidRPr="001C1295">
        <w:rPr>
          <w:rFonts w:eastAsia="Times New Roman" w:cs="Times New Roman"/>
        </w:rPr>
        <w:tab/>
        <w:t xml:space="preserve">Ville </w:t>
      </w:r>
      <w:r w:rsidR="002D5451" w:rsidRPr="001C1295">
        <w:rPr>
          <w:rFonts w:eastAsia="Times New Roman" w:cs="Times New Roman"/>
        </w:rPr>
        <w:t>d’Amos</w:t>
      </w:r>
      <w:r w:rsidRPr="001C1295">
        <w:rPr>
          <w:rFonts w:eastAsia="Times New Roman" w:cs="Times New Roman"/>
        </w:rPr>
        <w:t xml:space="preserve">                                           </w:t>
      </w:r>
      <w:r w:rsidRPr="001C1295">
        <w:rPr>
          <w:rFonts w:eastAsia="Times New Roman" w:cs="Times New Roman"/>
        </w:rPr>
        <w:tab/>
        <w:t xml:space="preserve">     </w:t>
      </w:r>
      <w:r w:rsidRPr="001C1295">
        <w:rPr>
          <w:rFonts w:eastAsia="Times New Roman" w:cs="Times New Roman"/>
        </w:rPr>
        <w:tab/>
        <w:t>3 294.54 $</w:t>
      </w:r>
    </w:p>
    <w:p w14:paraId="699BFBBA" w14:textId="0ABB7534" w:rsidR="00682312" w:rsidRPr="001C1295" w:rsidRDefault="00682312" w:rsidP="00682312">
      <w:pPr>
        <w:tabs>
          <w:tab w:val="left" w:pos="1276"/>
          <w:tab w:val="center" w:pos="5954"/>
          <w:tab w:val="right" w:pos="8505"/>
        </w:tabs>
        <w:jc w:val="both"/>
        <w:rPr>
          <w:rFonts w:eastAsia="Times New Roman" w:cs="Times New Roman"/>
        </w:rPr>
      </w:pPr>
      <w:r w:rsidRPr="001C1295">
        <w:rPr>
          <w:rFonts w:eastAsia="Times New Roman" w:cs="Times New Roman"/>
        </w:rPr>
        <w:tab/>
        <w:t xml:space="preserve">Wurth </w:t>
      </w:r>
      <w:r w:rsidR="00AA3749" w:rsidRPr="001C1295">
        <w:rPr>
          <w:rFonts w:eastAsia="Times New Roman" w:cs="Times New Roman"/>
        </w:rPr>
        <w:t>C</w:t>
      </w:r>
      <w:r w:rsidRPr="001C1295">
        <w:rPr>
          <w:rFonts w:eastAsia="Times New Roman" w:cs="Times New Roman"/>
        </w:rPr>
        <w:t xml:space="preserve">anada limited                        </w:t>
      </w:r>
      <w:r w:rsidRPr="001C1295">
        <w:rPr>
          <w:rFonts w:eastAsia="Times New Roman" w:cs="Times New Roman"/>
        </w:rPr>
        <w:tab/>
        <w:t xml:space="preserve">                </w:t>
      </w:r>
      <w:r w:rsidRPr="001C1295">
        <w:rPr>
          <w:rFonts w:eastAsia="Times New Roman" w:cs="Times New Roman"/>
        </w:rPr>
        <w:tab/>
        <w:t>-52.83 $</w:t>
      </w:r>
    </w:p>
    <w:p w14:paraId="2014F0F4" w14:textId="77777777" w:rsidR="00682312" w:rsidRPr="001C1295" w:rsidRDefault="00682312" w:rsidP="00682312">
      <w:pPr>
        <w:tabs>
          <w:tab w:val="left" w:pos="1276"/>
          <w:tab w:val="center" w:pos="5954"/>
          <w:tab w:val="right" w:pos="8505"/>
        </w:tabs>
        <w:jc w:val="both"/>
        <w:rPr>
          <w:rFonts w:eastAsia="Times New Roman" w:cs="Times New Roman"/>
        </w:rPr>
      </w:pPr>
      <w:r w:rsidRPr="001C1295">
        <w:rPr>
          <w:rFonts w:eastAsia="Times New Roman" w:cs="Times New Roman"/>
        </w:rPr>
        <w:tab/>
      </w:r>
    </w:p>
    <w:p w14:paraId="1AFA1BA7" w14:textId="778A4A0A" w:rsidR="001061F5" w:rsidRDefault="00682312" w:rsidP="00682312">
      <w:pPr>
        <w:tabs>
          <w:tab w:val="left" w:pos="1276"/>
          <w:tab w:val="center" w:pos="5954"/>
          <w:tab w:val="right" w:pos="8505"/>
        </w:tabs>
        <w:jc w:val="both"/>
        <w:rPr>
          <w:rFonts w:eastAsia="Times New Roman" w:cs="Times New Roman"/>
        </w:rPr>
      </w:pPr>
      <w:r w:rsidRPr="001C1295">
        <w:rPr>
          <w:rFonts w:eastAsia="Times New Roman" w:cs="Times New Roman"/>
        </w:rPr>
        <w:tab/>
      </w:r>
      <w:r w:rsidRPr="00682312">
        <w:rPr>
          <w:rFonts w:eastAsia="Times New Roman" w:cs="Times New Roman"/>
        </w:rPr>
        <w:t>Total de l'approbation des comptes</w:t>
      </w:r>
      <w:r w:rsidRPr="00682312">
        <w:rPr>
          <w:rFonts w:eastAsia="Times New Roman" w:cs="Times New Roman"/>
        </w:rPr>
        <w:tab/>
      </w:r>
      <w:r w:rsidR="002D5451">
        <w:rPr>
          <w:rFonts w:eastAsia="Times New Roman" w:cs="Times New Roman"/>
        </w:rPr>
        <w:tab/>
      </w:r>
      <w:r w:rsidRPr="002D5451">
        <w:rPr>
          <w:rFonts w:eastAsia="Times New Roman" w:cs="Times New Roman"/>
          <w:u w:val="single"/>
        </w:rPr>
        <w:t>116 112.34 $</w:t>
      </w:r>
    </w:p>
    <w:p w14:paraId="7103E9FE" w14:textId="77777777" w:rsidR="00B61F61" w:rsidRDefault="00B61F61" w:rsidP="00B61F61">
      <w:pPr>
        <w:tabs>
          <w:tab w:val="left" w:pos="1276"/>
          <w:tab w:val="center" w:pos="5954"/>
          <w:tab w:val="right" w:pos="8505"/>
        </w:tabs>
        <w:jc w:val="both"/>
        <w:rPr>
          <w:rFonts w:eastAsia="Times New Roman" w:cs="Times New Roman"/>
        </w:rPr>
      </w:pPr>
    </w:p>
    <w:p w14:paraId="41E813FC" w14:textId="77777777" w:rsidR="001061F5" w:rsidRDefault="001061F5" w:rsidP="002F1882">
      <w:pPr>
        <w:tabs>
          <w:tab w:val="left" w:pos="1276"/>
          <w:tab w:val="center" w:pos="5954"/>
        </w:tabs>
        <w:jc w:val="both"/>
        <w:rPr>
          <w:rFonts w:eastAsia="Times New Roman" w:cs="Times New Roman"/>
        </w:rPr>
      </w:pPr>
      <w:r w:rsidRPr="00E540C0">
        <w:rPr>
          <w:rFonts w:eastAsia="Times New Roman" w:cs="Times New Roman"/>
        </w:rPr>
        <w:tab/>
        <w:t>ADOPTÉE</w:t>
      </w:r>
    </w:p>
    <w:p w14:paraId="33EFB982" w14:textId="77777777" w:rsidR="002D5451" w:rsidRDefault="002D5451" w:rsidP="002F1882">
      <w:pPr>
        <w:tabs>
          <w:tab w:val="left" w:pos="1276"/>
          <w:tab w:val="center" w:pos="5954"/>
        </w:tabs>
        <w:jc w:val="both"/>
        <w:rPr>
          <w:rFonts w:eastAsia="Times New Roman" w:cs="Times New Roman"/>
        </w:rPr>
      </w:pPr>
    </w:p>
    <w:p w14:paraId="50302779" w14:textId="77777777" w:rsidR="005C06FB" w:rsidRPr="005C06FB" w:rsidRDefault="002D5451" w:rsidP="005C06FB">
      <w:pPr>
        <w:keepNext/>
        <w:tabs>
          <w:tab w:val="left" w:pos="1276"/>
          <w:tab w:val="left" w:pos="4302"/>
          <w:tab w:val="left" w:pos="5472"/>
          <w:tab w:val="left" w:pos="6912"/>
          <w:tab w:val="left" w:pos="8172"/>
          <w:tab w:val="center" w:pos="10512"/>
        </w:tabs>
        <w:ind w:left="1272" w:hanging="1272"/>
        <w:jc w:val="both"/>
        <w:outlineLvl w:val="1"/>
        <w:rPr>
          <w:rFonts w:eastAsia="Times New Roman" w:cs="Times New Roman"/>
          <w:b/>
        </w:rPr>
      </w:pPr>
      <w:r>
        <w:rPr>
          <w:rFonts w:eastAsia="Times New Roman" w:cs="Times New Roman"/>
        </w:rPr>
        <w:lastRenderedPageBreak/>
        <w:t>26-02-017</w:t>
      </w:r>
      <w:r>
        <w:rPr>
          <w:rFonts w:eastAsia="Times New Roman" w:cs="Times New Roman"/>
        </w:rPr>
        <w:tab/>
      </w:r>
      <w:r w:rsidR="005C06FB" w:rsidRPr="005C06FB">
        <w:rPr>
          <w:rFonts w:eastAsia="Times New Roman" w:cs="Times New Roman"/>
          <w:b/>
        </w:rPr>
        <w:t>NOMINATION D’UN REPRÉSENTANT POUR PROTÉGER LES CRÉANCES DE LA MUNICIPALITÉ LORS DE LA VENTE POUR DÉFAUT DE PAIEMENT DES TAXES</w:t>
      </w:r>
    </w:p>
    <w:p w14:paraId="626723F2" w14:textId="77777777" w:rsidR="005C06FB" w:rsidRPr="005C06FB" w:rsidRDefault="005C06FB" w:rsidP="005C06FB">
      <w:pPr>
        <w:keepNext/>
        <w:tabs>
          <w:tab w:val="left" w:pos="1276"/>
          <w:tab w:val="left" w:pos="4302"/>
          <w:tab w:val="left" w:pos="5472"/>
          <w:tab w:val="left" w:pos="6912"/>
          <w:tab w:val="left" w:pos="8172"/>
          <w:tab w:val="center" w:pos="10512"/>
        </w:tabs>
        <w:ind w:left="1272" w:hanging="1272"/>
        <w:jc w:val="both"/>
        <w:outlineLvl w:val="1"/>
        <w:rPr>
          <w:rFonts w:eastAsia="Times New Roman" w:cs="Times New Roman"/>
          <w:b/>
        </w:rPr>
      </w:pPr>
    </w:p>
    <w:p w14:paraId="29DAF6B3" w14:textId="189CF8A9" w:rsidR="005C06FB" w:rsidRPr="005C06FB" w:rsidRDefault="005C06FB" w:rsidP="005C06FB">
      <w:pPr>
        <w:keepNext/>
        <w:tabs>
          <w:tab w:val="left" w:pos="1276"/>
          <w:tab w:val="left" w:pos="4302"/>
          <w:tab w:val="left" w:pos="5472"/>
          <w:tab w:val="left" w:pos="6912"/>
          <w:tab w:val="left" w:pos="8172"/>
          <w:tab w:val="center" w:pos="10512"/>
        </w:tabs>
        <w:ind w:left="1272" w:hanging="1272"/>
        <w:jc w:val="both"/>
        <w:outlineLvl w:val="1"/>
      </w:pPr>
      <w:r w:rsidRPr="005C06FB">
        <w:rPr>
          <w:rFonts w:eastAsia="Times New Roman" w:cs="Times New Roman"/>
          <w:b/>
        </w:rPr>
        <w:tab/>
      </w:r>
      <w:r w:rsidRPr="005C06FB">
        <w:tab/>
        <w:t xml:space="preserve">IL EST RÉSOLU, sur proposition de monsieur </w:t>
      </w:r>
      <w:r>
        <w:t>Pascal Bellefeuille</w:t>
      </w:r>
      <w:r w:rsidRPr="005C06FB">
        <w:t xml:space="preserve">, appuyé par monsieur </w:t>
      </w:r>
      <w:r>
        <w:t>Luc St-Pierre</w:t>
      </w:r>
      <w:r w:rsidRPr="005C06FB">
        <w:t xml:space="preserve">, de nommer madame Rachel Cossette, directrice générale et greffière-trésorière, comme représentante de la Municipalité de La Motte pour protéger les créances de la </w:t>
      </w:r>
      <w:r w:rsidR="00AA3749">
        <w:t>M</w:t>
      </w:r>
      <w:r w:rsidRPr="005C06FB">
        <w:t xml:space="preserve">unicipalité lors de la vente pour défaut de paiement des taxes, qui se tiendra le </w:t>
      </w:r>
      <w:r>
        <w:t>9</w:t>
      </w:r>
      <w:r w:rsidRPr="005C06FB">
        <w:t> avril 202</w:t>
      </w:r>
      <w:r>
        <w:t>6</w:t>
      </w:r>
      <w:r w:rsidRPr="005C06FB">
        <w:t>.</w:t>
      </w:r>
    </w:p>
    <w:p w14:paraId="5036E733" w14:textId="77777777" w:rsidR="005C06FB" w:rsidRPr="005C06FB" w:rsidRDefault="005C06FB" w:rsidP="005C06FB">
      <w:pPr>
        <w:keepNext/>
        <w:tabs>
          <w:tab w:val="left" w:pos="1276"/>
          <w:tab w:val="left" w:pos="4302"/>
          <w:tab w:val="left" w:pos="5472"/>
          <w:tab w:val="left" w:pos="6912"/>
          <w:tab w:val="left" w:pos="8172"/>
          <w:tab w:val="center" w:pos="10512"/>
        </w:tabs>
        <w:ind w:left="1272" w:hanging="1272"/>
        <w:jc w:val="both"/>
        <w:outlineLvl w:val="1"/>
        <w:rPr>
          <w:rFonts w:eastAsia="Times New Roman" w:cs="Times New Roman"/>
        </w:rPr>
      </w:pPr>
    </w:p>
    <w:p w14:paraId="655075E1" w14:textId="77777777" w:rsidR="005C06FB" w:rsidRPr="005C06FB" w:rsidRDefault="005C06FB" w:rsidP="005C06FB">
      <w:pPr>
        <w:tabs>
          <w:tab w:val="left" w:pos="1276"/>
          <w:tab w:val="center" w:pos="5954"/>
        </w:tabs>
        <w:jc w:val="both"/>
        <w:rPr>
          <w:rFonts w:eastAsia="Times New Roman" w:cs="Times New Roman"/>
        </w:rPr>
      </w:pPr>
      <w:r w:rsidRPr="005C06FB">
        <w:rPr>
          <w:rFonts w:eastAsia="Times New Roman" w:cs="Times New Roman"/>
        </w:rPr>
        <w:tab/>
        <w:t>ADOPTÉE</w:t>
      </w:r>
    </w:p>
    <w:p w14:paraId="7F5387AE" w14:textId="77777777" w:rsidR="001061F5" w:rsidRDefault="001061F5" w:rsidP="002F1882">
      <w:pPr>
        <w:tabs>
          <w:tab w:val="left" w:pos="1276"/>
          <w:tab w:val="center" w:pos="5954"/>
        </w:tabs>
        <w:jc w:val="both"/>
        <w:rPr>
          <w:rFonts w:eastAsia="Times New Roman" w:cs="Times New Roman"/>
        </w:rPr>
      </w:pPr>
    </w:p>
    <w:p w14:paraId="72C9A67A" w14:textId="62CC2FEB" w:rsidR="00CA6591" w:rsidRDefault="00CA6591" w:rsidP="002F1882">
      <w:pPr>
        <w:tabs>
          <w:tab w:val="left" w:pos="1276"/>
          <w:tab w:val="center" w:pos="5954"/>
        </w:tabs>
        <w:jc w:val="both"/>
        <w:rPr>
          <w:rFonts w:eastAsia="Times New Roman" w:cs="Times New Roman"/>
          <w:b/>
          <w:bCs/>
        </w:rPr>
      </w:pPr>
      <w:r>
        <w:rPr>
          <w:rFonts w:eastAsia="Times New Roman" w:cs="Times New Roman"/>
        </w:rPr>
        <w:t>26-02-018</w:t>
      </w:r>
      <w:r>
        <w:rPr>
          <w:rFonts w:eastAsia="Times New Roman" w:cs="Times New Roman"/>
        </w:rPr>
        <w:tab/>
      </w:r>
      <w:r w:rsidRPr="00CA6591">
        <w:rPr>
          <w:rFonts w:eastAsia="Times New Roman" w:cs="Times New Roman"/>
          <w:b/>
          <w:bCs/>
        </w:rPr>
        <w:t>DÉPÔT DES ÉTATS FINANCIER 2025</w:t>
      </w:r>
    </w:p>
    <w:p w14:paraId="012EB09F" w14:textId="77777777" w:rsidR="00CA6591" w:rsidRDefault="00CA6591" w:rsidP="002F1882">
      <w:pPr>
        <w:tabs>
          <w:tab w:val="left" w:pos="1276"/>
          <w:tab w:val="center" w:pos="5954"/>
        </w:tabs>
        <w:jc w:val="both"/>
        <w:rPr>
          <w:rFonts w:eastAsia="Times New Roman" w:cs="Times New Roman"/>
          <w:b/>
          <w:bCs/>
        </w:rPr>
      </w:pPr>
    </w:p>
    <w:p w14:paraId="3F02F468" w14:textId="3403811A" w:rsidR="00A45492" w:rsidRDefault="00A45492" w:rsidP="00CA6591">
      <w:pPr>
        <w:tabs>
          <w:tab w:val="left" w:pos="1276"/>
          <w:tab w:val="center" w:pos="5954"/>
        </w:tabs>
        <w:ind w:left="1276"/>
        <w:jc w:val="both"/>
        <w:rPr>
          <w:rFonts w:eastAsia="Times New Roman" w:cs="Times New Roman"/>
          <w:b/>
          <w:bCs/>
        </w:rPr>
      </w:pPr>
      <w:r>
        <w:rPr>
          <w:rFonts w:eastAsia="Times New Roman" w:cs="Times New Roman"/>
        </w:rPr>
        <w:t>ATTENDU QUE le conseil a pris acte du dépôt des états financiers pour l’année 2025;</w:t>
      </w:r>
      <w:r w:rsidR="00CA6591">
        <w:rPr>
          <w:rFonts w:eastAsia="Times New Roman" w:cs="Times New Roman"/>
          <w:b/>
          <w:bCs/>
        </w:rPr>
        <w:tab/>
      </w:r>
    </w:p>
    <w:p w14:paraId="61823FC2" w14:textId="77777777" w:rsidR="00A45492" w:rsidRDefault="00A45492" w:rsidP="00CA6591">
      <w:pPr>
        <w:tabs>
          <w:tab w:val="left" w:pos="1276"/>
          <w:tab w:val="center" w:pos="5954"/>
        </w:tabs>
        <w:ind w:left="1276"/>
        <w:jc w:val="both"/>
        <w:rPr>
          <w:rFonts w:eastAsia="Times New Roman" w:cs="Times New Roman"/>
          <w:b/>
          <w:bCs/>
        </w:rPr>
      </w:pPr>
    </w:p>
    <w:p w14:paraId="15E3D488" w14:textId="1FA6700B" w:rsidR="00CA6591" w:rsidRDefault="00CA6591" w:rsidP="00CA6591">
      <w:pPr>
        <w:tabs>
          <w:tab w:val="left" w:pos="1276"/>
          <w:tab w:val="center" w:pos="5954"/>
        </w:tabs>
        <w:ind w:left="1276"/>
        <w:jc w:val="both"/>
        <w:rPr>
          <w:rFonts w:eastAsia="Times New Roman" w:cs="Times New Roman"/>
        </w:rPr>
      </w:pPr>
      <w:r w:rsidRPr="00CA6591">
        <w:rPr>
          <w:rFonts w:eastAsia="Times New Roman" w:cs="Times New Roman"/>
        </w:rPr>
        <w:t>A</w:t>
      </w:r>
      <w:r>
        <w:rPr>
          <w:rFonts w:eastAsia="Times New Roman" w:cs="Times New Roman"/>
        </w:rPr>
        <w:t xml:space="preserve">TTENDU QUE la </w:t>
      </w:r>
      <w:r w:rsidR="00AA3749">
        <w:rPr>
          <w:rFonts w:eastAsia="Times New Roman" w:cs="Times New Roman"/>
        </w:rPr>
        <w:t>M</w:t>
      </w:r>
      <w:r>
        <w:rPr>
          <w:rFonts w:eastAsia="Times New Roman" w:cs="Times New Roman"/>
        </w:rPr>
        <w:t>unicipalité de La Motte avait réservé des fonds pour une somme de six mille dollars (6 000$) pour l’</w:t>
      </w:r>
      <w:r w:rsidR="00AA3749">
        <w:rPr>
          <w:rFonts w:eastAsia="Times New Roman" w:cs="Times New Roman"/>
        </w:rPr>
        <w:t>O</w:t>
      </w:r>
      <w:r>
        <w:rPr>
          <w:rFonts w:eastAsia="Times New Roman" w:cs="Times New Roman"/>
        </w:rPr>
        <w:t>ffice municipale d’habitation ;</w:t>
      </w:r>
    </w:p>
    <w:p w14:paraId="2E29CF01" w14:textId="77777777" w:rsidR="00CA6591" w:rsidRDefault="00CA6591" w:rsidP="00CA6591">
      <w:pPr>
        <w:tabs>
          <w:tab w:val="left" w:pos="1276"/>
          <w:tab w:val="center" w:pos="5954"/>
        </w:tabs>
        <w:ind w:left="1276"/>
        <w:jc w:val="both"/>
        <w:rPr>
          <w:rFonts w:eastAsia="Times New Roman" w:cs="Times New Roman"/>
        </w:rPr>
      </w:pPr>
    </w:p>
    <w:p w14:paraId="675227A4" w14:textId="5AACDB58" w:rsidR="00CA6591" w:rsidRDefault="00CA6591" w:rsidP="00CA6591">
      <w:pPr>
        <w:tabs>
          <w:tab w:val="left" w:pos="1276"/>
          <w:tab w:val="center" w:pos="5954"/>
        </w:tabs>
        <w:ind w:left="1276"/>
        <w:jc w:val="both"/>
        <w:rPr>
          <w:rFonts w:eastAsia="Times New Roman" w:cs="Times New Roman"/>
        </w:rPr>
      </w:pPr>
      <w:r w:rsidRPr="00CA6591">
        <w:rPr>
          <w:rFonts w:eastAsia="Times New Roman" w:cs="Times New Roman"/>
        </w:rPr>
        <w:t xml:space="preserve">ATTENDU QUE la </w:t>
      </w:r>
      <w:r w:rsidR="00AA3749">
        <w:rPr>
          <w:rFonts w:eastAsia="Times New Roman" w:cs="Times New Roman"/>
        </w:rPr>
        <w:t>M</w:t>
      </w:r>
      <w:r w:rsidRPr="00CA6591">
        <w:rPr>
          <w:rFonts w:eastAsia="Times New Roman" w:cs="Times New Roman"/>
        </w:rPr>
        <w:t xml:space="preserve">unicipalité de La Motte avait réservé des fonds pour une somme de </w:t>
      </w:r>
      <w:r>
        <w:rPr>
          <w:rFonts w:eastAsia="Times New Roman" w:cs="Times New Roman"/>
        </w:rPr>
        <w:t>cinq mille six cent vingt dollars (5 620$) pour la numérisation des chemins municipaux;</w:t>
      </w:r>
    </w:p>
    <w:p w14:paraId="3F761B76" w14:textId="77777777" w:rsidR="00CA6591" w:rsidRDefault="00CA6591" w:rsidP="00CA6591">
      <w:pPr>
        <w:tabs>
          <w:tab w:val="left" w:pos="1276"/>
          <w:tab w:val="center" w:pos="5954"/>
        </w:tabs>
        <w:ind w:left="1276"/>
        <w:jc w:val="both"/>
        <w:rPr>
          <w:rFonts w:eastAsia="Times New Roman" w:cs="Times New Roman"/>
        </w:rPr>
      </w:pPr>
    </w:p>
    <w:p w14:paraId="2744D5FF" w14:textId="46D8A0AB" w:rsidR="00CA6591" w:rsidRDefault="00CA6591" w:rsidP="00CA6591">
      <w:pPr>
        <w:tabs>
          <w:tab w:val="left" w:pos="1276"/>
          <w:tab w:val="center" w:pos="5954"/>
        </w:tabs>
        <w:ind w:left="1276"/>
        <w:jc w:val="both"/>
        <w:rPr>
          <w:rFonts w:eastAsia="Times New Roman" w:cs="Times New Roman"/>
        </w:rPr>
      </w:pPr>
      <w:r>
        <w:rPr>
          <w:rFonts w:eastAsia="Times New Roman" w:cs="Times New Roman"/>
        </w:rPr>
        <w:t>ATTENDU QUE ces deux réserves financières ne sont plus nécessaires;</w:t>
      </w:r>
    </w:p>
    <w:p w14:paraId="4EAA8A58" w14:textId="77777777" w:rsidR="00CA6591" w:rsidRDefault="00CA6591" w:rsidP="00CA6591">
      <w:pPr>
        <w:tabs>
          <w:tab w:val="left" w:pos="1276"/>
          <w:tab w:val="center" w:pos="5954"/>
        </w:tabs>
        <w:ind w:left="1276"/>
        <w:jc w:val="both"/>
        <w:rPr>
          <w:rFonts w:eastAsia="Times New Roman" w:cs="Times New Roman"/>
        </w:rPr>
      </w:pPr>
    </w:p>
    <w:p w14:paraId="7634CE09" w14:textId="7E8590A6" w:rsidR="00CA6591" w:rsidRDefault="00CA6591" w:rsidP="00CA6591">
      <w:pPr>
        <w:tabs>
          <w:tab w:val="left" w:pos="1276"/>
          <w:tab w:val="center" w:pos="5954"/>
        </w:tabs>
        <w:ind w:left="1276"/>
        <w:jc w:val="both"/>
        <w:rPr>
          <w:rFonts w:eastAsia="Times New Roman" w:cs="Times New Roman"/>
        </w:rPr>
      </w:pPr>
      <w:r>
        <w:rPr>
          <w:rFonts w:eastAsia="Times New Roman" w:cs="Times New Roman"/>
        </w:rPr>
        <w:t>POUR CES MOTIFS :</w:t>
      </w:r>
    </w:p>
    <w:p w14:paraId="760682F0" w14:textId="77777777" w:rsidR="00CA6591" w:rsidRDefault="00CA6591" w:rsidP="00CA6591">
      <w:pPr>
        <w:tabs>
          <w:tab w:val="left" w:pos="1276"/>
          <w:tab w:val="center" w:pos="5954"/>
        </w:tabs>
        <w:ind w:left="1276"/>
        <w:jc w:val="both"/>
        <w:rPr>
          <w:rFonts w:eastAsia="Times New Roman" w:cs="Times New Roman"/>
        </w:rPr>
      </w:pPr>
    </w:p>
    <w:p w14:paraId="36A5C6A9" w14:textId="52652A3E" w:rsidR="00CA6591" w:rsidRDefault="00CA6591" w:rsidP="00CA6591">
      <w:pPr>
        <w:tabs>
          <w:tab w:val="left" w:pos="1276"/>
          <w:tab w:val="center" w:pos="5954"/>
        </w:tabs>
        <w:ind w:left="1276"/>
        <w:jc w:val="both"/>
        <w:rPr>
          <w:rFonts w:eastAsia="Times New Roman" w:cs="Times New Roman"/>
        </w:rPr>
      </w:pPr>
      <w:r w:rsidRPr="00CA6591">
        <w:rPr>
          <w:rFonts w:eastAsia="Times New Roman" w:cs="Times New Roman"/>
        </w:rPr>
        <w:t>IL EST PROPOSÉ par monsieur</w:t>
      </w:r>
      <w:r>
        <w:rPr>
          <w:rFonts w:eastAsia="Times New Roman" w:cs="Times New Roman"/>
        </w:rPr>
        <w:t xml:space="preserve"> Pascal Bellefeuille</w:t>
      </w:r>
      <w:r w:rsidRPr="00CA6591">
        <w:rPr>
          <w:rFonts w:eastAsia="Times New Roman" w:cs="Times New Roman"/>
        </w:rPr>
        <w:t>, appuyé par monsieur</w:t>
      </w:r>
      <w:r>
        <w:rPr>
          <w:rFonts w:eastAsia="Times New Roman" w:cs="Times New Roman"/>
        </w:rPr>
        <w:t xml:space="preserve"> Patrick Cyr</w:t>
      </w:r>
      <w:r w:rsidRPr="00CA6591">
        <w:rPr>
          <w:rFonts w:eastAsia="Times New Roman" w:cs="Times New Roman"/>
        </w:rPr>
        <w:t xml:space="preserve"> et unanimement résolu,</w:t>
      </w:r>
      <w:r>
        <w:rPr>
          <w:rFonts w:eastAsia="Times New Roman" w:cs="Times New Roman"/>
        </w:rPr>
        <w:t xml:space="preserve"> de transférer ses sommes dans le surplus non affecté, soit une somme de onze mille six cent vingt dollars (11</w:t>
      </w:r>
      <w:r w:rsidR="005C06FB">
        <w:rPr>
          <w:rFonts w:eastAsia="Times New Roman" w:cs="Times New Roman"/>
        </w:rPr>
        <w:t> </w:t>
      </w:r>
      <w:r>
        <w:rPr>
          <w:rFonts w:eastAsia="Times New Roman" w:cs="Times New Roman"/>
        </w:rPr>
        <w:t>620</w:t>
      </w:r>
      <w:r w:rsidR="005C06FB">
        <w:rPr>
          <w:rFonts w:eastAsia="Times New Roman" w:cs="Times New Roman"/>
        </w:rPr>
        <w:t xml:space="preserve"> </w:t>
      </w:r>
      <w:r>
        <w:rPr>
          <w:rFonts w:eastAsia="Times New Roman" w:cs="Times New Roman"/>
        </w:rPr>
        <w:t>$).</w:t>
      </w:r>
    </w:p>
    <w:p w14:paraId="418A0BA3" w14:textId="77777777" w:rsidR="00CA6591" w:rsidRDefault="00CA6591" w:rsidP="00CA6591">
      <w:pPr>
        <w:tabs>
          <w:tab w:val="left" w:pos="1276"/>
          <w:tab w:val="center" w:pos="5954"/>
        </w:tabs>
        <w:ind w:left="1276"/>
        <w:jc w:val="both"/>
        <w:rPr>
          <w:rFonts w:eastAsia="Times New Roman" w:cs="Times New Roman"/>
        </w:rPr>
      </w:pPr>
    </w:p>
    <w:p w14:paraId="17293BCB" w14:textId="5B86B5F1" w:rsidR="00CA6591" w:rsidRPr="00CA6591" w:rsidRDefault="00CA6591" w:rsidP="00CA6591">
      <w:pPr>
        <w:tabs>
          <w:tab w:val="left" w:pos="1276"/>
          <w:tab w:val="center" w:pos="5954"/>
        </w:tabs>
        <w:ind w:left="1276"/>
        <w:jc w:val="both"/>
        <w:rPr>
          <w:rFonts w:eastAsia="Times New Roman" w:cs="Times New Roman"/>
        </w:rPr>
      </w:pPr>
      <w:r>
        <w:rPr>
          <w:rFonts w:eastAsia="Times New Roman" w:cs="Times New Roman"/>
        </w:rPr>
        <w:t>ADOPTÉE</w:t>
      </w:r>
    </w:p>
    <w:p w14:paraId="428915F2" w14:textId="77777777" w:rsidR="001061F5" w:rsidRPr="00E540C0" w:rsidRDefault="001061F5" w:rsidP="002F1882">
      <w:pPr>
        <w:tabs>
          <w:tab w:val="left" w:pos="1276"/>
          <w:tab w:val="center" w:pos="5954"/>
        </w:tabs>
        <w:jc w:val="both"/>
        <w:rPr>
          <w:rFonts w:eastAsia="Times New Roman" w:cs="Times New Roman"/>
        </w:rPr>
      </w:pPr>
    </w:p>
    <w:p w14:paraId="201BC8F2"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b/>
        </w:rPr>
        <w:tab/>
      </w:r>
      <w:r w:rsidRPr="00E540C0">
        <w:rPr>
          <w:rFonts w:eastAsia="Times New Roman" w:cs="Times New Roman"/>
          <w:b/>
          <w:u w:val="single"/>
        </w:rPr>
        <w:t>QUESTIONS DU PUBLIC</w:t>
      </w:r>
    </w:p>
    <w:p w14:paraId="64F8B232" w14:textId="77777777" w:rsidR="001061F5" w:rsidRPr="00E540C0" w:rsidRDefault="001061F5" w:rsidP="002F1882">
      <w:pPr>
        <w:tabs>
          <w:tab w:val="left" w:pos="1276"/>
          <w:tab w:val="center" w:pos="5954"/>
        </w:tabs>
        <w:jc w:val="both"/>
        <w:rPr>
          <w:rFonts w:eastAsia="Times New Roman" w:cs="Times New Roman"/>
        </w:rPr>
      </w:pPr>
    </w:p>
    <w:p w14:paraId="33D9108A" w14:textId="3467A22D" w:rsidR="001061F5" w:rsidRPr="00E540C0" w:rsidRDefault="001061F5" w:rsidP="00831855">
      <w:pPr>
        <w:tabs>
          <w:tab w:val="left" w:pos="1276"/>
          <w:tab w:val="center" w:pos="5954"/>
        </w:tabs>
        <w:ind w:left="1276"/>
        <w:jc w:val="both"/>
        <w:rPr>
          <w:rFonts w:eastAsia="Times New Roman" w:cs="Times New Roman"/>
        </w:rPr>
      </w:pPr>
      <w:r w:rsidRPr="00E540C0">
        <w:rPr>
          <w:rFonts w:eastAsia="Times New Roman" w:cs="Times New Roman"/>
        </w:rPr>
        <w:tab/>
      </w:r>
      <w:r w:rsidR="00831855" w:rsidRPr="00804D53">
        <w:rPr>
          <w:rFonts w:eastAsia="Times New Roman" w:cs="Times New Roman"/>
        </w:rPr>
        <w:t xml:space="preserve">Une période est allouée aux questions du public </w:t>
      </w:r>
      <w:r w:rsidR="00831855">
        <w:rPr>
          <w:rFonts w:eastAsia="Times New Roman" w:cs="Times New Roman"/>
        </w:rPr>
        <w:t>e</w:t>
      </w:r>
      <w:r w:rsidR="00831855" w:rsidRPr="00804D53">
        <w:rPr>
          <w:rFonts w:eastAsia="Times New Roman" w:cs="Times New Roman"/>
        </w:rPr>
        <w:t>n lien avec des sujet</w:t>
      </w:r>
      <w:r w:rsidR="00831855">
        <w:rPr>
          <w:rFonts w:eastAsia="Times New Roman" w:cs="Times New Roman"/>
        </w:rPr>
        <w:t>s</w:t>
      </w:r>
      <w:r w:rsidR="00831855" w:rsidRPr="00804D53">
        <w:rPr>
          <w:rFonts w:eastAsia="Times New Roman" w:cs="Times New Roman"/>
        </w:rPr>
        <w:t xml:space="preserve"> discuté à l’ordre du jour.</w:t>
      </w:r>
    </w:p>
    <w:p w14:paraId="295C58F3" w14:textId="77777777" w:rsidR="001061F5" w:rsidRPr="00E540C0" w:rsidRDefault="001061F5" w:rsidP="002F1882">
      <w:pPr>
        <w:tabs>
          <w:tab w:val="left" w:pos="1276"/>
          <w:tab w:val="center" w:pos="5954"/>
        </w:tabs>
        <w:jc w:val="both"/>
        <w:rPr>
          <w:rFonts w:eastAsia="Times New Roman" w:cs="Times New Roman"/>
        </w:rPr>
      </w:pPr>
    </w:p>
    <w:p w14:paraId="56CD1B72"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u w:val="single"/>
        </w:rPr>
        <w:t>CORRESPONDANCES À TITRE D’INFORMATION</w:t>
      </w:r>
    </w:p>
    <w:p w14:paraId="15A2D4F6" w14:textId="77777777" w:rsidR="001061F5" w:rsidRPr="00E540C0" w:rsidRDefault="001061F5" w:rsidP="002F1882">
      <w:pPr>
        <w:tabs>
          <w:tab w:val="left" w:pos="1276"/>
          <w:tab w:val="center" w:pos="5954"/>
        </w:tabs>
        <w:jc w:val="both"/>
        <w:rPr>
          <w:rFonts w:eastAsia="Times New Roman" w:cs="Times New Roman"/>
        </w:rPr>
      </w:pPr>
    </w:p>
    <w:p w14:paraId="22D08E1A" w14:textId="5CCF0EBC"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 xml:space="preserve">Une liste d’informations et de correspondances est déposée au </w:t>
      </w:r>
      <w:r w:rsidR="00AA3749">
        <w:rPr>
          <w:rFonts w:eastAsia="Times New Roman" w:cs="Times New Roman"/>
        </w:rPr>
        <w:t>c</w:t>
      </w:r>
      <w:r w:rsidRPr="00E540C0">
        <w:rPr>
          <w:rFonts w:eastAsia="Times New Roman" w:cs="Times New Roman"/>
        </w:rPr>
        <w:t>onseil pour qu’il puisse en prendre connaissance. Des informations supplémentaires seront fournies sur demande.</w:t>
      </w:r>
    </w:p>
    <w:p w14:paraId="35E83FC8" w14:textId="77777777" w:rsidR="001061F5" w:rsidRPr="00E540C0" w:rsidRDefault="001061F5" w:rsidP="002F1882">
      <w:pPr>
        <w:tabs>
          <w:tab w:val="left" w:pos="1276"/>
          <w:tab w:val="center" w:pos="5954"/>
        </w:tabs>
        <w:jc w:val="both"/>
        <w:rPr>
          <w:rFonts w:eastAsia="Times New Roman" w:cs="Times New Roman"/>
        </w:rPr>
      </w:pPr>
    </w:p>
    <w:p w14:paraId="29E3A84F" w14:textId="5FB2A469"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5C06FB">
        <w:rPr>
          <w:rFonts w:eastAsia="Times New Roman" w:cs="Times New Roman"/>
        </w:rPr>
        <w:t>02-019</w:t>
      </w:r>
      <w:r w:rsidR="001061F5" w:rsidRPr="00E540C0">
        <w:rPr>
          <w:rFonts w:eastAsia="Times New Roman" w:cs="Times New Roman"/>
        </w:rPr>
        <w:tab/>
      </w:r>
      <w:r w:rsidR="001061F5" w:rsidRPr="00E540C0">
        <w:rPr>
          <w:rFonts w:eastAsia="Times New Roman" w:cs="Times New Roman"/>
          <w:b/>
          <w:u w:val="single"/>
        </w:rPr>
        <w:t>LEVÉE DE LA SÉANCE</w:t>
      </w:r>
    </w:p>
    <w:p w14:paraId="1DBCB193" w14:textId="77777777" w:rsidR="001061F5" w:rsidRPr="00E540C0" w:rsidRDefault="001061F5" w:rsidP="002F1882">
      <w:pPr>
        <w:tabs>
          <w:tab w:val="left" w:pos="1276"/>
          <w:tab w:val="center" w:pos="5954"/>
        </w:tabs>
        <w:jc w:val="both"/>
        <w:rPr>
          <w:rFonts w:eastAsia="Times New Roman" w:cs="Times New Roman"/>
        </w:rPr>
      </w:pPr>
    </w:p>
    <w:p w14:paraId="6AF503D4" w14:textId="456AFBC2"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C704E3" w:rsidRPr="00E540C0">
        <w:rPr>
          <w:rFonts w:cs="Times New Roman"/>
        </w:rPr>
        <w:t>IL EST PROPOSÉ par m</w:t>
      </w:r>
      <w:r w:rsidR="00EB154E">
        <w:rPr>
          <w:rFonts w:cs="Times New Roman"/>
        </w:rPr>
        <w:t>onsieur</w:t>
      </w:r>
      <w:r w:rsidR="005C06FB">
        <w:rPr>
          <w:rFonts w:cs="Times New Roman"/>
        </w:rPr>
        <w:t xml:space="preserve"> Luc St-Pierre</w:t>
      </w:r>
      <w:r w:rsidR="00C704E3" w:rsidRPr="00E540C0">
        <w:rPr>
          <w:rFonts w:cs="Times New Roman"/>
        </w:rPr>
        <w:t>, appuyé par monsieur</w:t>
      </w:r>
      <w:r w:rsidR="005C06FB">
        <w:rPr>
          <w:rFonts w:cs="Times New Roman"/>
        </w:rPr>
        <w:t xml:space="preserve"> Patrick Cyr </w:t>
      </w:r>
      <w:r w:rsidR="00C704E3" w:rsidRPr="00E540C0">
        <w:rPr>
          <w:rFonts w:cs="Times New Roman"/>
        </w:rPr>
        <w:t>et unanimement résolu</w:t>
      </w:r>
      <w:r w:rsidRPr="00E540C0">
        <w:rPr>
          <w:rFonts w:eastAsia="Times New Roman" w:cs="Times New Roman"/>
        </w:rPr>
        <w:t>, que LA SÉANCE SOIT LEVÉE.</w:t>
      </w:r>
    </w:p>
    <w:p w14:paraId="54A0DB65" w14:textId="77777777" w:rsidR="001061F5" w:rsidRPr="00E540C0" w:rsidRDefault="001061F5" w:rsidP="002F1882">
      <w:pPr>
        <w:tabs>
          <w:tab w:val="left" w:pos="1276"/>
          <w:tab w:val="center" w:pos="5954"/>
        </w:tabs>
        <w:jc w:val="both"/>
        <w:rPr>
          <w:rFonts w:eastAsia="Times New Roman" w:cs="Times New Roman"/>
        </w:rPr>
      </w:pPr>
    </w:p>
    <w:p w14:paraId="3A0D8370" w14:textId="66D8DD53"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Il est </w:t>
      </w:r>
      <w:r w:rsidR="005C06FB">
        <w:rPr>
          <w:rFonts w:eastAsia="Times New Roman" w:cs="Times New Roman"/>
        </w:rPr>
        <w:t>19</w:t>
      </w:r>
      <w:r w:rsidRPr="00E540C0">
        <w:rPr>
          <w:rFonts w:eastAsia="Times New Roman" w:cs="Times New Roman"/>
        </w:rPr>
        <w:t>h</w:t>
      </w:r>
      <w:r w:rsidR="005C06FB">
        <w:rPr>
          <w:rFonts w:eastAsia="Times New Roman" w:cs="Times New Roman"/>
        </w:rPr>
        <w:t>59</w:t>
      </w:r>
      <w:r w:rsidRPr="00E540C0">
        <w:rPr>
          <w:rFonts w:eastAsia="Times New Roman" w:cs="Times New Roman"/>
        </w:rPr>
        <w:t>.</w:t>
      </w:r>
    </w:p>
    <w:p w14:paraId="3378400C" w14:textId="77777777" w:rsidR="001061F5" w:rsidRPr="00E540C0" w:rsidRDefault="001061F5" w:rsidP="002F1882">
      <w:pPr>
        <w:tabs>
          <w:tab w:val="left" w:pos="1276"/>
          <w:tab w:val="center" w:pos="5954"/>
        </w:tabs>
        <w:jc w:val="both"/>
        <w:rPr>
          <w:rFonts w:eastAsia="Times New Roman" w:cs="Times New Roman"/>
        </w:rPr>
      </w:pPr>
    </w:p>
    <w:p w14:paraId="273DD677"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ADOPTÉE</w:t>
      </w:r>
    </w:p>
    <w:p w14:paraId="0A595F5C" w14:textId="77777777" w:rsidR="001061F5" w:rsidRPr="00E540C0" w:rsidRDefault="001061F5" w:rsidP="002F1882">
      <w:pPr>
        <w:tabs>
          <w:tab w:val="left" w:pos="1276"/>
          <w:tab w:val="center" w:pos="5954"/>
        </w:tabs>
        <w:jc w:val="both"/>
        <w:rPr>
          <w:rFonts w:eastAsia="Times New Roman" w:cs="Times New Roman"/>
        </w:rPr>
      </w:pPr>
    </w:p>
    <w:p w14:paraId="21AC14E1" w14:textId="77777777" w:rsidR="001061F5" w:rsidRPr="00E540C0" w:rsidRDefault="001061F5" w:rsidP="002F1882">
      <w:pPr>
        <w:tabs>
          <w:tab w:val="left" w:pos="1276"/>
          <w:tab w:val="center" w:pos="5954"/>
        </w:tabs>
        <w:jc w:val="both"/>
        <w:rPr>
          <w:rFonts w:eastAsia="Times New Roman" w:cs="Times New Roman"/>
        </w:rPr>
      </w:pPr>
    </w:p>
    <w:p w14:paraId="61A9C803" w14:textId="77777777" w:rsidR="001061F5" w:rsidRPr="00E540C0" w:rsidRDefault="002F1882" w:rsidP="002F1882">
      <w:pPr>
        <w:tabs>
          <w:tab w:val="left" w:pos="1276"/>
          <w:tab w:val="center" w:pos="5954"/>
        </w:tabs>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58242" behindDoc="0" locked="0" layoutInCell="0" allowOverlap="1" wp14:anchorId="345D0A36" wp14:editId="705D89CA">
                <wp:simplePos x="0" y="0"/>
                <wp:positionH relativeFrom="column">
                  <wp:posOffset>4055745</wp:posOffset>
                </wp:positionH>
                <wp:positionV relativeFrom="paragraph">
                  <wp:posOffset>157480</wp:posOffset>
                </wp:positionV>
                <wp:extent cx="1828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C4BB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12.4pt" to="463.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" o:allowincell="f"/>
            </w:pict>
          </mc:Fallback>
        </mc:AlternateContent>
      </w:r>
      <w:r w:rsidRPr="00E540C0">
        <w:rPr>
          <w:rFonts w:eastAsia="Times New Roman" w:cs="Times New Roman"/>
          <w:noProof/>
          <w:lang w:eastAsia="fr-CA"/>
        </w:rPr>
        <mc:AlternateContent>
          <mc:Choice Requires="wps">
            <w:drawing>
              <wp:anchor distT="0" distB="0" distL="114300" distR="114300" simplePos="0" relativeHeight="251658241" behindDoc="0" locked="0" layoutInCell="0" allowOverlap="1" wp14:anchorId="4F7BF1DC" wp14:editId="60FA58EA">
                <wp:simplePos x="0" y="0"/>
                <wp:positionH relativeFrom="column">
                  <wp:posOffset>843915</wp:posOffset>
                </wp:positionH>
                <wp:positionV relativeFrom="paragraph">
                  <wp:posOffset>167005</wp:posOffset>
                </wp:positionV>
                <wp:extent cx="19202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01F0E"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3.15pt" to="21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Oi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" o:allowincell="f"/>
            </w:pict>
          </mc:Fallback>
        </mc:AlternateContent>
      </w:r>
    </w:p>
    <w:p w14:paraId="496B17D8"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Directrice générale </w:t>
      </w:r>
    </w:p>
    <w:p w14:paraId="2C7EA3DE" w14:textId="475C236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et </w:t>
      </w:r>
      <w:r w:rsidR="00856FAD">
        <w:rPr>
          <w:rFonts w:eastAsia="Times New Roman" w:cs="Times New Roman"/>
        </w:rPr>
        <w:t>Greffière</w:t>
      </w:r>
      <w:r w:rsidRPr="00E540C0">
        <w:rPr>
          <w:rFonts w:eastAsia="Times New Roman" w:cs="Times New Roman"/>
        </w:rPr>
        <w:t xml:space="preserve">-trésorière </w:t>
      </w:r>
      <w:r w:rsidRPr="00E540C0">
        <w:rPr>
          <w:rFonts w:eastAsia="Times New Roman" w:cs="Times New Roman"/>
        </w:rPr>
        <w:tab/>
      </w:r>
      <w:r w:rsidR="002F1882" w:rsidRPr="00E540C0">
        <w:rPr>
          <w:rFonts w:eastAsia="Times New Roman" w:cs="Times New Roman"/>
        </w:rPr>
        <w:tab/>
      </w:r>
      <w:r w:rsidRPr="00E540C0">
        <w:rPr>
          <w:rFonts w:eastAsia="Times New Roman" w:cs="Times New Roman"/>
        </w:rPr>
        <w:t>Maire</w:t>
      </w:r>
    </w:p>
    <w:p w14:paraId="116152CB" w14:textId="77777777" w:rsidR="001061F5" w:rsidRPr="00E540C0" w:rsidRDefault="001061F5" w:rsidP="002F1882">
      <w:pPr>
        <w:tabs>
          <w:tab w:val="left" w:pos="1276"/>
          <w:tab w:val="center" w:pos="5954"/>
        </w:tabs>
        <w:jc w:val="both"/>
        <w:rPr>
          <w:rFonts w:eastAsia="Times New Roman" w:cs="Times New Roman"/>
        </w:rPr>
      </w:pPr>
    </w:p>
    <w:p w14:paraId="5DB1F2BC"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
    <w:p w14:paraId="0EBA10F5" w14:textId="033E6EF8" w:rsidR="001061F5" w:rsidRPr="00E540C0" w:rsidRDefault="001061F5" w:rsidP="002F1882">
      <w:pPr>
        <w:tabs>
          <w:tab w:val="left" w:pos="1276"/>
          <w:tab w:val="center" w:pos="5954"/>
        </w:tabs>
        <w:ind w:left="1276"/>
        <w:jc w:val="both"/>
        <w:rPr>
          <w:rFonts w:eastAsia="Times New Roman" w:cs="Times New Roman"/>
          <w:i/>
        </w:rPr>
      </w:pPr>
      <w:r w:rsidRPr="00E540C0">
        <w:rPr>
          <w:rFonts w:eastAsia="Times New Roman" w:cs="Times New Roman"/>
          <w:i/>
        </w:rPr>
        <w:lastRenderedPageBreak/>
        <w:tab/>
        <w:t xml:space="preserve"> «Je, </w:t>
      </w:r>
      <w:r w:rsidR="00590E2F">
        <w:rPr>
          <w:rFonts w:eastAsia="Times New Roman" w:cs="Times New Roman"/>
          <w:i/>
        </w:rPr>
        <w:t>Yanick Lacroix</w:t>
      </w:r>
      <w:r w:rsidRPr="00E540C0">
        <w:rPr>
          <w:rFonts w:eastAsia="Times New Roman" w:cs="Times New Roman"/>
          <w:i/>
        </w:rPr>
        <w:t>, atteste que la signature du présent procès-verbal équivaut à la signature par moi de toutes résolutions qu’il contient au sens de l’article 142 (2) du Code municipal».</w:t>
      </w:r>
    </w:p>
    <w:p w14:paraId="132947BF" w14:textId="77777777" w:rsidR="001061F5" w:rsidRDefault="001061F5" w:rsidP="002F1882">
      <w:pPr>
        <w:tabs>
          <w:tab w:val="left" w:pos="1276"/>
          <w:tab w:val="center" w:pos="5954"/>
        </w:tabs>
        <w:jc w:val="both"/>
        <w:rPr>
          <w:rFonts w:eastAsia="Times New Roman" w:cs="Times New Roman"/>
        </w:rPr>
      </w:pPr>
    </w:p>
    <w:p w14:paraId="31B21B77" w14:textId="77777777" w:rsidR="00991D1A" w:rsidRDefault="00991D1A" w:rsidP="00991D1A">
      <w:pPr>
        <w:tabs>
          <w:tab w:val="left" w:pos="1276"/>
          <w:tab w:val="center" w:pos="5954"/>
        </w:tabs>
        <w:ind w:left="1276"/>
        <w:jc w:val="both"/>
        <w:rPr>
          <w:rFonts w:eastAsia="Times New Roman" w:cs="Times New Roman"/>
        </w:rPr>
      </w:pPr>
      <w:r>
        <w:rPr>
          <w:rFonts w:eastAsia="Times New Roman" w:cs="Times New Roman"/>
        </w:rPr>
        <w:tab/>
      </w:r>
      <w:r>
        <w:rPr>
          <w:rFonts w:eastAsia="Times New Roman" w:cs="Times New Roman"/>
          <w:i/>
        </w:rPr>
        <w:t>Les résolutions votées unanimement et majoritairement n’impliquent pas le vote du maire à moins que le vote de ce dernier ne soit inscrit expressément (art. 161 et 164 du Code municipal)</w:t>
      </w:r>
    </w:p>
    <w:p w14:paraId="18D47D19" w14:textId="77777777" w:rsidR="00991D1A" w:rsidRPr="00E540C0" w:rsidRDefault="00991D1A" w:rsidP="002F1882">
      <w:pPr>
        <w:tabs>
          <w:tab w:val="left" w:pos="1276"/>
          <w:tab w:val="center" w:pos="5954"/>
        </w:tabs>
        <w:jc w:val="both"/>
        <w:rPr>
          <w:rFonts w:eastAsia="Times New Roman" w:cs="Times New Roman"/>
        </w:rPr>
      </w:pPr>
      <w:r>
        <w:rPr>
          <w:rFonts w:eastAsia="Times New Roman" w:cs="Times New Roman"/>
        </w:rPr>
        <w:tab/>
      </w:r>
    </w:p>
    <w:p w14:paraId="2ACFEBE5"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58243" behindDoc="0" locked="0" layoutInCell="0" allowOverlap="1" wp14:anchorId="7F31FA98" wp14:editId="3B67A782">
                <wp:simplePos x="0" y="0"/>
                <wp:positionH relativeFrom="column">
                  <wp:posOffset>842645</wp:posOffset>
                </wp:positionH>
                <wp:positionV relativeFrom="paragraph">
                  <wp:posOffset>102870</wp:posOffset>
                </wp:positionV>
                <wp:extent cx="513397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8EE85" id="Line 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8.1pt" to="47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" o:allowincell="f" strokeweight="1.25pt"/>
            </w:pict>
          </mc:Fallback>
        </mc:AlternateContent>
      </w:r>
    </w:p>
    <w:p w14:paraId="0599726F" w14:textId="77777777" w:rsidR="001061F5" w:rsidRPr="00E540C0" w:rsidRDefault="001061F5" w:rsidP="002F1882">
      <w:pPr>
        <w:tabs>
          <w:tab w:val="left" w:pos="1276"/>
          <w:tab w:val="center" w:pos="5954"/>
        </w:tabs>
        <w:jc w:val="both"/>
        <w:rPr>
          <w:rFonts w:eastAsia="Times New Roman" w:cs="Times New Roman"/>
        </w:rPr>
      </w:pPr>
    </w:p>
    <w:p w14:paraId="6AC7AF5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rPr>
        <w:tab/>
      </w:r>
      <w:r w:rsidRPr="00E540C0">
        <w:rPr>
          <w:rFonts w:eastAsia="Times New Roman" w:cs="Times New Roman"/>
          <w:b/>
        </w:rPr>
        <w:t>CERTIFICAT DE DISPONIBILITÉ</w:t>
      </w:r>
    </w:p>
    <w:p w14:paraId="099D899A" w14:textId="77777777" w:rsidR="001061F5" w:rsidRPr="00E540C0" w:rsidRDefault="001061F5" w:rsidP="002F1882">
      <w:pPr>
        <w:tabs>
          <w:tab w:val="left" w:pos="1276"/>
          <w:tab w:val="center" w:pos="5954"/>
        </w:tabs>
        <w:jc w:val="both"/>
        <w:rPr>
          <w:rFonts w:eastAsia="Times New Roman" w:cs="Times New Roman"/>
        </w:rPr>
      </w:pPr>
    </w:p>
    <w:p w14:paraId="7BB47E08"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Je soussignée certifie par les présentes qu’il y a des crédits suffisants pour les dépenses décrites dans les résolutions suivantes :</w:t>
      </w:r>
    </w:p>
    <w:p w14:paraId="5653F5BC" w14:textId="77777777" w:rsidR="001061F5" w:rsidRPr="00E540C0" w:rsidRDefault="001061F5" w:rsidP="002F1882">
      <w:pPr>
        <w:tabs>
          <w:tab w:val="left" w:pos="1276"/>
          <w:tab w:val="center" w:pos="5954"/>
        </w:tabs>
        <w:jc w:val="both"/>
        <w:rPr>
          <w:rFonts w:eastAsia="Times New Roman" w:cs="Times New Roman"/>
        </w:rPr>
      </w:pPr>
    </w:p>
    <w:p w14:paraId="6E071ED0" w14:textId="5D616BC7" w:rsidR="001061F5" w:rsidRPr="00E540C0" w:rsidRDefault="001061F5" w:rsidP="002F1882">
      <w:pPr>
        <w:tabs>
          <w:tab w:val="left" w:pos="1276"/>
          <w:tab w:val="center" w:pos="4820"/>
          <w:tab w:val="right" w:pos="8505"/>
        </w:tabs>
        <w:jc w:val="both"/>
        <w:rPr>
          <w:rFonts w:eastAsia="Times New Roman" w:cs="Times New Roman"/>
        </w:rPr>
      </w:pPr>
      <w:r w:rsidRPr="00E540C0">
        <w:rPr>
          <w:rFonts w:eastAsia="Times New Roman" w:cs="Times New Roman"/>
        </w:rPr>
        <w:tab/>
      </w:r>
      <w:r w:rsidR="005C06FB">
        <w:rPr>
          <w:rFonts w:eastAsia="Times New Roman" w:cs="Times New Roman"/>
        </w:rPr>
        <w:t>26-02-014</w:t>
      </w:r>
      <w:r w:rsidR="005C06FB">
        <w:rPr>
          <w:rFonts w:eastAsia="Times New Roman" w:cs="Times New Roman"/>
        </w:rPr>
        <w:tab/>
        <w:t>26-02-017</w:t>
      </w:r>
    </w:p>
    <w:p w14:paraId="2235F286" w14:textId="77777777" w:rsidR="001061F5" w:rsidRPr="00E540C0" w:rsidRDefault="001061F5" w:rsidP="002F1882">
      <w:pPr>
        <w:tabs>
          <w:tab w:val="left" w:pos="1276"/>
          <w:tab w:val="center" w:pos="4820"/>
          <w:tab w:val="right" w:pos="8505"/>
        </w:tabs>
        <w:jc w:val="both"/>
        <w:rPr>
          <w:rFonts w:eastAsia="Times New Roman" w:cs="Times New Roman"/>
        </w:rPr>
      </w:pPr>
    </w:p>
    <w:p w14:paraId="0AA5B3F5" w14:textId="77777777" w:rsidR="001061F5" w:rsidRPr="00E540C0" w:rsidRDefault="001061F5" w:rsidP="002F1882">
      <w:pPr>
        <w:tabs>
          <w:tab w:val="left" w:pos="1276"/>
          <w:tab w:val="center" w:pos="5954"/>
        </w:tabs>
        <w:jc w:val="both"/>
        <w:rPr>
          <w:rFonts w:eastAsia="Times New Roman" w:cs="Times New Roman"/>
        </w:rPr>
      </w:pPr>
    </w:p>
    <w:p w14:paraId="11F5771A" w14:textId="404B6632"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Signé ce </w:t>
      </w:r>
      <w:r w:rsidR="005C06FB">
        <w:rPr>
          <w:rFonts w:eastAsia="Times New Roman" w:cs="Times New Roman"/>
        </w:rPr>
        <w:t xml:space="preserve">treizième </w:t>
      </w:r>
      <w:r w:rsidRPr="00E540C0">
        <w:rPr>
          <w:rFonts w:eastAsia="Times New Roman" w:cs="Times New Roman"/>
        </w:rPr>
        <w:t>jour de</w:t>
      </w:r>
      <w:r w:rsidR="005C06FB">
        <w:rPr>
          <w:rFonts w:eastAsia="Times New Roman" w:cs="Times New Roman"/>
        </w:rPr>
        <w:t xml:space="preserve"> février</w:t>
      </w:r>
      <w:r w:rsidRPr="00E540C0">
        <w:rPr>
          <w:rFonts w:eastAsia="Times New Roman" w:cs="Times New Roman"/>
        </w:rPr>
        <w:t xml:space="preserve"> </w:t>
      </w:r>
    </w:p>
    <w:p w14:paraId="10E6E3A9" w14:textId="66B89EBB"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de l’an deux mille </w:t>
      </w:r>
      <w:r w:rsidR="00AC539D">
        <w:rPr>
          <w:rFonts w:eastAsia="Times New Roman" w:cs="Times New Roman"/>
        </w:rPr>
        <w:t>vingt</w:t>
      </w:r>
      <w:r w:rsidR="00F85D51">
        <w:rPr>
          <w:rFonts w:eastAsia="Times New Roman" w:cs="Times New Roman"/>
        </w:rPr>
        <w:t>-</w:t>
      </w:r>
      <w:r w:rsidR="00B61F61">
        <w:rPr>
          <w:rFonts w:eastAsia="Times New Roman" w:cs="Times New Roman"/>
        </w:rPr>
        <w:t>six</w:t>
      </w:r>
    </w:p>
    <w:p w14:paraId="04B87B40" w14:textId="77777777" w:rsidR="00285E24" w:rsidRPr="00E540C0" w:rsidRDefault="00931D5B" w:rsidP="002F1882">
      <w:pPr>
        <w:tabs>
          <w:tab w:val="left" w:pos="1276"/>
        </w:tabs>
        <w:rPr>
          <w:rFonts w:cs="Times New Roman"/>
        </w:rPr>
      </w:pPr>
      <w:r w:rsidRPr="00E540C0">
        <w:rPr>
          <w:rFonts w:cs="Times New Roman"/>
          <w:noProof/>
          <w:lang w:eastAsia="fr-CA"/>
        </w:rPr>
        <mc:AlternateContent>
          <mc:Choice Requires="wps">
            <w:drawing>
              <wp:anchor distT="0" distB="0" distL="114300" distR="114300" simplePos="0" relativeHeight="251658240" behindDoc="0" locked="0" layoutInCell="1" allowOverlap="1" wp14:anchorId="1291FDAC" wp14:editId="05BD61FD">
                <wp:simplePos x="0" y="0"/>
                <wp:positionH relativeFrom="column">
                  <wp:posOffset>-600075</wp:posOffset>
                </wp:positionH>
                <wp:positionV relativeFrom="paragraph">
                  <wp:posOffset>-57150</wp:posOffset>
                </wp:positionV>
                <wp:extent cx="742950" cy="45719"/>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74295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EFD29" w14:textId="77777777" w:rsidR="00031EB4" w:rsidRDefault="00031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1FDAC" id="_x0000_t202" coordsize="21600,21600" o:spt="202" path="m,l,21600r21600,l21600,xe">
                <v:stroke joinstyle="miter"/>
                <v:path gradientshapeok="t" o:connecttype="rect"/>
              </v:shapetype>
              <v:shape id="Zone de texte 5" o:spid="_x0000_s1026" type="#_x0000_t202" style="position:absolute;margin-left:-47.25pt;margin-top:-4.5pt;width:58.5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" fillcolor="white [3201]" stroked="f" strokeweight=".5pt">
                <v:textbox>
                  <w:txbxContent>
                    <w:p w14:paraId="531EFD29" w14:textId="77777777" w:rsidR="00031EB4" w:rsidRDefault="00031EB4"/>
                  </w:txbxContent>
                </v:textbox>
              </v:shape>
            </w:pict>
          </mc:Fallback>
        </mc:AlternateContent>
      </w:r>
    </w:p>
    <w:sectPr w:rsidR="00285E24" w:rsidRPr="00E540C0" w:rsidSect="00D243A1">
      <w:headerReference w:type="default" r:id="rId10"/>
      <w:pgSz w:w="12240" w:h="20160" w:code="5"/>
      <w:pgMar w:top="2371" w:right="1467" w:bottom="1440" w:left="1418" w:header="708" w:footer="708" w:gutter="0"/>
      <w:pgNumType w:start="1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64D9A" w14:textId="77777777" w:rsidR="005756FC" w:rsidRDefault="005756FC" w:rsidP="001061F5">
      <w:r>
        <w:separator/>
      </w:r>
    </w:p>
  </w:endnote>
  <w:endnote w:type="continuationSeparator" w:id="0">
    <w:p w14:paraId="26F1EA85" w14:textId="77777777" w:rsidR="005756FC" w:rsidRDefault="005756FC" w:rsidP="0010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altName w:val="@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96CA" w14:textId="77777777" w:rsidR="005756FC" w:rsidRDefault="005756FC" w:rsidP="001061F5">
      <w:r>
        <w:separator/>
      </w:r>
    </w:p>
  </w:footnote>
  <w:footnote w:type="continuationSeparator" w:id="0">
    <w:p w14:paraId="33046A8E" w14:textId="77777777" w:rsidR="005756FC" w:rsidRDefault="005756FC" w:rsidP="0010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49C" w14:textId="304CF3CF" w:rsidR="00031EB4" w:rsidRDefault="008B3AAC">
    <w:pPr>
      <w:pStyle w:val="En-tte"/>
    </w:pPr>
    <w:r>
      <w:rPr>
        <w:noProof/>
        <w:lang w:eastAsia="fr-CA"/>
      </w:rPr>
      <mc:AlternateContent>
        <mc:Choice Requires="wps">
          <w:drawing>
            <wp:anchor distT="0" distB="0" distL="114300" distR="114300" simplePos="0" relativeHeight="251658242" behindDoc="1" locked="0" layoutInCell="1" allowOverlap="1" wp14:anchorId="5753032A" wp14:editId="66EBDEEE">
              <wp:simplePos x="0" y="0"/>
              <wp:positionH relativeFrom="column">
                <wp:posOffset>-351790</wp:posOffset>
              </wp:positionH>
              <wp:positionV relativeFrom="paragraph">
                <wp:posOffset>192405</wp:posOffset>
              </wp:positionV>
              <wp:extent cx="895350" cy="838200"/>
              <wp:effectExtent l="0" t="0" r="19050" b="19050"/>
              <wp:wrapNone/>
              <wp:docPr id="4" name="Organigramme : Connecteur 4"/>
              <wp:cNvGraphicFramePr/>
              <a:graphic xmlns:a="http://schemas.openxmlformats.org/drawingml/2006/main">
                <a:graphicData uri="http://schemas.microsoft.com/office/word/2010/wordprocessingShape">
                  <wps:wsp>
                    <wps:cNvSpPr/>
                    <wps:spPr>
                      <a:xfrm>
                        <a:off x="0" y="0"/>
                        <a:ext cx="895350" cy="838200"/>
                      </a:xfrm>
                      <a:prstGeom prst="flowChartConnector">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5369C"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 o:spid="_x0000_s1026" type="#_x0000_t120" style="position:absolute;margin-left:-27.7pt;margin-top:15.15pt;width:70.5pt;height:6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" fillcolor="window" strokecolor="windowText" strokeweight=".25pt"/>
          </w:pict>
        </mc:Fallback>
      </mc:AlternateContent>
    </w:r>
    <w:r w:rsidR="0047193F" w:rsidRPr="0047193F">
      <w:rPr>
        <w:noProof/>
      </w:rPr>
      <w:drawing>
        <wp:anchor distT="0" distB="0" distL="114300" distR="114300" simplePos="0" relativeHeight="251658243" behindDoc="1" locked="0" layoutInCell="1" allowOverlap="1" wp14:anchorId="2C3F965E" wp14:editId="58F6ADA8">
          <wp:simplePos x="0" y="0"/>
          <wp:positionH relativeFrom="column">
            <wp:posOffset>4959350</wp:posOffset>
          </wp:positionH>
          <wp:positionV relativeFrom="paragraph">
            <wp:posOffset>-15240</wp:posOffset>
          </wp:positionV>
          <wp:extent cx="1396365" cy="1064260"/>
          <wp:effectExtent l="0" t="0" r="0" b="2540"/>
          <wp:wrapTight wrapText="bothSides">
            <wp:wrapPolygon edited="0">
              <wp:start x="0" y="0"/>
              <wp:lineTo x="0" y="21265"/>
              <wp:lineTo x="21217" y="21265"/>
              <wp:lineTo x="21217" y="0"/>
              <wp:lineTo x="0" y="0"/>
            </wp:wrapPolygon>
          </wp:wrapTight>
          <wp:docPr id="1300370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163"/>
                  <a:stretch/>
                </pic:blipFill>
                <pic:spPr bwMode="auto">
                  <a:xfrm>
                    <a:off x="0" y="0"/>
                    <a:ext cx="1396365" cy="106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4DEA8" w14:textId="02952F87" w:rsidR="00031EB4" w:rsidRDefault="00031EB4">
    <w:pPr>
      <w:pStyle w:val="En-tte"/>
    </w:pPr>
  </w:p>
  <w:p w14:paraId="1E785E68" w14:textId="0C842055" w:rsidR="0047193F" w:rsidRPr="0047193F" w:rsidRDefault="00910613" w:rsidP="0047193F">
    <w:pPr>
      <w:pStyle w:val="En-tte"/>
      <w:ind w:left="-709" w:firstLine="709"/>
    </w:pPr>
    <w:sdt>
      <w:sdtPr>
        <w:id w:val="-1881548578"/>
        <w:docPartObj>
          <w:docPartGallery w:val="Page Numbers (Top of Page)"/>
          <w:docPartUnique/>
        </w:docPartObj>
      </w:sdtPr>
      <w:sdtEndPr/>
      <w:sdtContent>
        <w:r w:rsidR="00031EB4">
          <w:fldChar w:fldCharType="begin"/>
        </w:r>
        <w:r w:rsidR="00031EB4">
          <w:instrText>PAGE   \* MERGEFORMAT</w:instrText>
        </w:r>
        <w:r w:rsidR="00031EB4">
          <w:fldChar w:fldCharType="separate"/>
        </w:r>
        <w:r w:rsidR="00970F5C" w:rsidRPr="00970F5C">
          <w:rPr>
            <w:noProof/>
            <w:lang w:val="fr-FR"/>
          </w:rPr>
          <w:t>88</w:t>
        </w:r>
        <w:r w:rsidR="00031EB4">
          <w:fldChar w:fldCharType="end"/>
        </w:r>
      </w:sdtContent>
    </w:sdt>
  </w:p>
  <w:p w14:paraId="27CEA1C8" w14:textId="0ACA6F7C" w:rsidR="00031EB4" w:rsidRDefault="00031EB4" w:rsidP="001061F5">
    <w:pPr>
      <w:pStyle w:val="En-tte"/>
      <w:ind w:left="-709" w:firstLine="709"/>
    </w:pPr>
  </w:p>
  <w:p w14:paraId="3D214BD3" w14:textId="414725CC" w:rsidR="00031EB4" w:rsidRDefault="008B3AAC">
    <w:pPr>
      <w:pStyle w:val="En-tte"/>
    </w:pPr>
    <w:r>
      <w:rPr>
        <w:noProof/>
        <w:lang w:eastAsia="fr-CA"/>
      </w:rPr>
      <mc:AlternateContent>
        <mc:Choice Requires="wps">
          <w:drawing>
            <wp:anchor distT="0" distB="0" distL="114300" distR="114300" simplePos="0" relativeHeight="251658241" behindDoc="0" locked="0" layoutInCell="1" allowOverlap="1" wp14:anchorId="5DB3CA97" wp14:editId="434308D2">
              <wp:simplePos x="0" y="0"/>
              <wp:positionH relativeFrom="column">
                <wp:posOffset>-115570</wp:posOffset>
              </wp:positionH>
              <wp:positionV relativeFrom="paragraph">
                <wp:posOffset>82550</wp:posOffset>
              </wp:positionV>
              <wp:extent cx="466725" cy="182880"/>
              <wp:effectExtent l="0" t="0" r="9525"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2880"/>
                      </a:xfrm>
                      <a:prstGeom prst="rect">
                        <a:avLst/>
                      </a:prstGeom>
                      <a:solidFill>
                        <a:srgbClr val="FFFFFF"/>
                      </a:solidFill>
                      <a:ln w="9525">
                        <a:noFill/>
                        <a:miter lim="800000"/>
                        <a:headEnd/>
                        <a:tailEnd/>
                      </a:ln>
                    </wps:spPr>
                    <wps:txbx>
                      <w:txbxContent>
                        <w:p w14:paraId="288F9BC8" w14:textId="77777777" w:rsidR="00031EB4" w:rsidRPr="001061F5" w:rsidRDefault="00031EB4">
                          <w:pPr>
                            <w:rPr>
                              <w:sz w:val="10"/>
                              <w:szCs w:val="10"/>
                            </w:rPr>
                          </w:pPr>
                          <w:r w:rsidRPr="001061F5">
                            <w:rPr>
                              <w:sz w:val="10"/>
                              <w:szCs w:val="10"/>
                            </w:rPr>
                            <w:t>Initiales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3CA97" id="_x0000_t202" coordsize="21600,21600" o:spt="202" path="m,l,21600r21600,l21600,xe">
              <v:stroke joinstyle="miter"/>
              <v:path gradientshapeok="t" o:connecttype="rect"/>
            </v:shapetype>
            <v:shape id="Zone de texte 2" o:spid="_x0000_s1027" type="#_x0000_t202" style="position:absolute;margin-left:-9.1pt;margin-top:6.5pt;width:36.75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HFDAIAAPU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" stroked="f">
              <v:textbox>
                <w:txbxContent>
                  <w:p w14:paraId="288F9BC8" w14:textId="77777777" w:rsidR="00031EB4" w:rsidRPr="001061F5" w:rsidRDefault="00031EB4">
                    <w:pPr>
                      <w:rPr>
                        <w:sz w:val="10"/>
                        <w:szCs w:val="10"/>
                      </w:rPr>
                    </w:pPr>
                    <w:r w:rsidRPr="001061F5">
                      <w:rPr>
                        <w:sz w:val="10"/>
                        <w:szCs w:val="10"/>
                      </w:rPr>
                      <w:t>Initiales</w:t>
                    </w:r>
                  </w:p>
                </w:txbxContent>
              </v:textbox>
            </v:shape>
          </w:pict>
        </mc:Fallback>
      </mc:AlternateContent>
    </w:r>
    <w:r>
      <w:rPr>
        <w:rFonts w:ascii="Times New Roman" w:eastAsia="Times New Roman" w:hAnsi="Times New Roman" w:cs="Times New Roman"/>
        <w:noProof/>
        <w:sz w:val="20"/>
        <w:szCs w:val="20"/>
        <w:lang w:eastAsia="fr-CA"/>
      </w:rPr>
      <mc:AlternateContent>
        <mc:Choice Requires="wps">
          <w:drawing>
            <wp:anchor distT="0" distB="0" distL="114300" distR="114300" simplePos="0" relativeHeight="251658240" behindDoc="0" locked="0" layoutInCell="1" allowOverlap="1" wp14:anchorId="42386A65" wp14:editId="3471FE30">
              <wp:simplePos x="0" y="0"/>
              <wp:positionH relativeFrom="column">
                <wp:posOffset>-138430</wp:posOffset>
              </wp:positionH>
              <wp:positionV relativeFrom="paragraph">
                <wp:posOffset>67310</wp:posOffset>
              </wp:positionV>
              <wp:extent cx="548640" cy="7620"/>
              <wp:effectExtent l="0" t="0" r="22860" b="30480"/>
              <wp:wrapNone/>
              <wp:docPr id="7" name="Connecteur droit 7"/>
              <wp:cNvGraphicFramePr/>
              <a:graphic xmlns:a="http://schemas.openxmlformats.org/drawingml/2006/main">
                <a:graphicData uri="http://schemas.microsoft.com/office/word/2010/wordprocessingShape">
                  <wps:wsp>
                    <wps:cNvCnPr/>
                    <wps:spPr>
                      <a:xfrm>
                        <a:off x="0" y="0"/>
                        <a:ext cx="548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FA896" id="Connecteur droit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5.3pt" to="32.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106"/>
    <w:multiLevelType w:val="hybridMultilevel"/>
    <w:tmpl w:val="FA72B520"/>
    <w:lvl w:ilvl="0" w:tplc="0C0C0001">
      <w:start w:val="1"/>
      <w:numFmt w:val="bullet"/>
      <w:lvlText w:val=""/>
      <w:lvlJc w:val="left"/>
      <w:pPr>
        <w:ind w:left="1992" w:hanging="360"/>
      </w:pPr>
      <w:rPr>
        <w:rFonts w:ascii="Symbol" w:hAnsi="Symbol" w:hint="default"/>
      </w:rPr>
    </w:lvl>
    <w:lvl w:ilvl="1" w:tplc="0C0C0003" w:tentative="1">
      <w:start w:val="1"/>
      <w:numFmt w:val="bullet"/>
      <w:lvlText w:val="o"/>
      <w:lvlJc w:val="left"/>
      <w:pPr>
        <w:ind w:left="2712" w:hanging="360"/>
      </w:pPr>
      <w:rPr>
        <w:rFonts w:ascii="Courier New" w:hAnsi="Courier New" w:cs="Courier New" w:hint="default"/>
      </w:rPr>
    </w:lvl>
    <w:lvl w:ilvl="2" w:tplc="0C0C0005" w:tentative="1">
      <w:start w:val="1"/>
      <w:numFmt w:val="bullet"/>
      <w:lvlText w:val=""/>
      <w:lvlJc w:val="left"/>
      <w:pPr>
        <w:ind w:left="3432" w:hanging="360"/>
      </w:pPr>
      <w:rPr>
        <w:rFonts w:ascii="Wingdings" w:hAnsi="Wingdings" w:hint="default"/>
      </w:rPr>
    </w:lvl>
    <w:lvl w:ilvl="3" w:tplc="0C0C0001" w:tentative="1">
      <w:start w:val="1"/>
      <w:numFmt w:val="bullet"/>
      <w:lvlText w:val=""/>
      <w:lvlJc w:val="left"/>
      <w:pPr>
        <w:ind w:left="4152" w:hanging="360"/>
      </w:pPr>
      <w:rPr>
        <w:rFonts w:ascii="Symbol" w:hAnsi="Symbol" w:hint="default"/>
      </w:rPr>
    </w:lvl>
    <w:lvl w:ilvl="4" w:tplc="0C0C0003" w:tentative="1">
      <w:start w:val="1"/>
      <w:numFmt w:val="bullet"/>
      <w:lvlText w:val="o"/>
      <w:lvlJc w:val="left"/>
      <w:pPr>
        <w:ind w:left="4872" w:hanging="360"/>
      </w:pPr>
      <w:rPr>
        <w:rFonts w:ascii="Courier New" w:hAnsi="Courier New" w:cs="Courier New" w:hint="default"/>
      </w:rPr>
    </w:lvl>
    <w:lvl w:ilvl="5" w:tplc="0C0C0005" w:tentative="1">
      <w:start w:val="1"/>
      <w:numFmt w:val="bullet"/>
      <w:lvlText w:val=""/>
      <w:lvlJc w:val="left"/>
      <w:pPr>
        <w:ind w:left="5592" w:hanging="360"/>
      </w:pPr>
      <w:rPr>
        <w:rFonts w:ascii="Wingdings" w:hAnsi="Wingdings" w:hint="default"/>
      </w:rPr>
    </w:lvl>
    <w:lvl w:ilvl="6" w:tplc="0C0C0001" w:tentative="1">
      <w:start w:val="1"/>
      <w:numFmt w:val="bullet"/>
      <w:lvlText w:val=""/>
      <w:lvlJc w:val="left"/>
      <w:pPr>
        <w:ind w:left="6312" w:hanging="360"/>
      </w:pPr>
      <w:rPr>
        <w:rFonts w:ascii="Symbol" w:hAnsi="Symbol" w:hint="default"/>
      </w:rPr>
    </w:lvl>
    <w:lvl w:ilvl="7" w:tplc="0C0C0003" w:tentative="1">
      <w:start w:val="1"/>
      <w:numFmt w:val="bullet"/>
      <w:lvlText w:val="o"/>
      <w:lvlJc w:val="left"/>
      <w:pPr>
        <w:ind w:left="7032" w:hanging="360"/>
      </w:pPr>
      <w:rPr>
        <w:rFonts w:ascii="Courier New" w:hAnsi="Courier New" w:cs="Courier New" w:hint="default"/>
      </w:rPr>
    </w:lvl>
    <w:lvl w:ilvl="8" w:tplc="0C0C0005" w:tentative="1">
      <w:start w:val="1"/>
      <w:numFmt w:val="bullet"/>
      <w:lvlText w:val=""/>
      <w:lvlJc w:val="left"/>
      <w:pPr>
        <w:ind w:left="7752" w:hanging="360"/>
      </w:pPr>
      <w:rPr>
        <w:rFonts w:ascii="Wingdings" w:hAnsi="Wingdings" w:hint="default"/>
      </w:rPr>
    </w:lvl>
  </w:abstractNum>
  <w:abstractNum w:abstractNumId="1" w15:restartNumberingAfterBreak="0">
    <w:nsid w:val="1A1D7BDA"/>
    <w:multiLevelType w:val="hybridMultilevel"/>
    <w:tmpl w:val="3E04B082"/>
    <w:lvl w:ilvl="0" w:tplc="0C0C0009">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F0B6F76E">
      <w:start w:val="19"/>
      <w:numFmt w:val="bullet"/>
      <w:lvlText w:val="-"/>
      <w:lvlJc w:val="left"/>
      <w:pPr>
        <w:tabs>
          <w:tab w:val="num" w:pos="2160"/>
        </w:tabs>
        <w:ind w:left="2160" w:hanging="360"/>
      </w:pPr>
      <w:rPr>
        <w:rFonts w:ascii="@BatangChe" w:eastAsia="@BatangChe" w:hAnsi="@BatangChe" w:cs="@BatangChe" w:hint="eastAsia"/>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A400C"/>
    <w:multiLevelType w:val="hybridMultilevel"/>
    <w:tmpl w:val="87346072"/>
    <w:lvl w:ilvl="0" w:tplc="B6F6B22A">
      <w:start w:val="16"/>
      <w:numFmt w:val="bullet"/>
      <w:lvlText w:val="-"/>
      <w:lvlJc w:val="left"/>
      <w:pPr>
        <w:ind w:left="1636" w:hanging="360"/>
      </w:pPr>
      <w:rPr>
        <w:rFonts w:ascii="Book Antiqua" w:eastAsiaTheme="minorHAnsi" w:hAnsi="Book Antiqua" w:cstheme="minorBidi" w:hint="default"/>
      </w:rPr>
    </w:lvl>
    <w:lvl w:ilvl="1" w:tplc="0C0C0003">
      <w:start w:val="1"/>
      <w:numFmt w:val="bullet"/>
      <w:lvlText w:val="o"/>
      <w:lvlJc w:val="left"/>
      <w:pPr>
        <w:ind w:left="2356" w:hanging="360"/>
      </w:pPr>
      <w:rPr>
        <w:rFonts w:ascii="Courier New" w:hAnsi="Courier New" w:cs="Courier New" w:hint="default"/>
      </w:rPr>
    </w:lvl>
    <w:lvl w:ilvl="2" w:tplc="0C0C0005">
      <w:start w:val="1"/>
      <w:numFmt w:val="bullet"/>
      <w:lvlText w:val=""/>
      <w:lvlJc w:val="left"/>
      <w:pPr>
        <w:ind w:left="3076" w:hanging="360"/>
      </w:pPr>
      <w:rPr>
        <w:rFonts w:ascii="Wingdings" w:hAnsi="Wingdings" w:hint="default"/>
      </w:rPr>
    </w:lvl>
    <w:lvl w:ilvl="3" w:tplc="0C0C0001">
      <w:start w:val="1"/>
      <w:numFmt w:val="bullet"/>
      <w:lvlText w:val=""/>
      <w:lvlJc w:val="left"/>
      <w:pPr>
        <w:ind w:left="3796" w:hanging="360"/>
      </w:pPr>
      <w:rPr>
        <w:rFonts w:ascii="Symbol" w:hAnsi="Symbol" w:hint="default"/>
      </w:rPr>
    </w:lvl>
    <w:lvl w:ilvl="4" w:tplc="0C0C0003">
      <w:start w:val="1"/>
      <w:numFmt w:val="bullet"/>
      <w:lvlText w:val="o"/>
      <w:lvlJc w:val="left"/>
      <w:pPr>
        <w:ind w:left="4516" w:hanging="360"/>
      </w:pPr>
      <w:rPr>
        <w:rFonts w:ascii="Courier New" w:hAnsi="Courier New" w:cs="Courier New" w:hint="default"/>
      </w:rPr>
    </w:lvl>
    <w:lvl w:ilvl="5" w:tplc="0C0C0005">
      <w:start w:val="1"/>
      <w:numFmt w:val="bullet"/>
      <w:lvlText w:val=""/>
      <w:lvlJc w:val="left"/>
      <w:pPr>
        <w:ind w:left="5236" w:hanging="360"/>
      </w:pPr>
      <w:rPr>
        <w:rFonts w:ascii="Wingdings" w:hAnsi="Wingdings" w:hint="default"/>
      </w:rPr>
    </w:lvl>
    <w:lvl w:ilvl="6" w:tplc="0C0C0001">
      <w:start w:val="1"/>
      <w:numFmt w:val="bullet"/>
      <w:lvlText w:val=""/>
      <w:lvlJc w:val="left"/>
      <w:pPr>
        <w:ind w:left="5956" w:hanging="360"/>
      </w:pPr>
      <w:rPr>
        <w:rFonts w:ascii="Symbol" w:hAnsi="Symbol" w:hint="default"/>
      </w:rPr>
    </w:lvl>
    <w:lvl w:ilvl="7" w:tplc="0C0C0003">
      <w:start w:val="1"/>
      <w:numFmt w:val="bullet"/>
      <w:lvlText w:val="o"/>
      <w:lvlJc w:val="left"/>
      <w:pPr>
        <w:ind w:left="6676" w:hanging="360"/>
      </w:pPr>
      <w:rPr>
        <w:rFonts w:ascii="Courier New" w:hAnsi="Courier New" w:cs="Courier New" w:hint="default"/>
      </w:rPr>
    </w:lvl>
    <w:lvl w:ilvl="8" w:tplc="0C0C0005">
      <w:start w:val="1"/>
      <w:numFmt w:val="bullet"/>
      <w:lvlText w:val=""/>
      <w:lvlJc w:val="left"/>
      <w:pPr>
        <w:ind w:left="7396" w:hanging="360"/>
      </w:pPr>
      <w:rPr>
        <w:rFonts w:ascii="Wingdings" w:hAnsi="Wingdings" w:hint="default"/>
      </w:rPr>
    </w:lvl>
  </w:abstractNum>
  <w:abstractNum w:abstractNumId="3" w15:restartNumberingAfterBreak="0">
    <w:nsid w:val="58B012A2"/>
    <w:multiLevelType w:val="hybridMultilevel"/>
    <w:tmpl w:val="15ACE528"/>
    <w:lvl w:ilvl="0" w:tplc="0C0C0001">
      <w:start w:val="1"/>
      <w:numFmt w:val="bullet"/>
      <w:lvlText w:val=""/>
      <w:lvlJc w:val="left"/>
      <w:pPr>
        <w:ind w:left="1992" w:hanging="360"/>
      </w:pPr>
      <w:rPr>
        <w:rFonts w:ascii="Symbol" w:hAnsi="Symbol" w:hint="default"/>
      </w:rPr>
    </w:lvl>
    <w:lvl w:ilvl="1" w:tplc="0C0C0003" w:tentative="1">
      <w:start w:val="1"/>
      <w:numFmt w:val="bullet"/>
      <w:lvlText w:val="o"/>
      <w:lvlJc w:val="left"/>
      <w:pPr>
        <w:ind w:left="2712" w:hanging="360"/>
      </w:pPr>
      <w:rPr>
        <w:rFonts w:ascii="Courier New" w:hAnsi="Courier New" w:cs="Courier New" w:hint="default"/>
      </w:rPr>
    </w:lvl>
    <w:lvl w:ilvl="2" w:tplc="0C0C0005" w:tentative="1">
      <w:start w:val="1"/>
      <w:numFmt w:val="bullet"/>
      <w:lvlText w:val=""/>
      <w:lvlJc w:val="left"/>
      <w:pPr>
        <w:ind w:left="3432" w:hanging="360"/>
      </w:pPr>
      <w:rPr>
        <w:rFonts w:ascii="Wingdings" w:hAnsi="Wingdings" w:hint="default"/>
      </w:rPr>
    </w:lvl>
    <w:lvl w:ilvl="3" w:tplc="0C0C0001" w:tentative="1">
      <w:start w:val="1"/>
      <w:numFmt w:val="bullet"/>
      <w:lvlText w:val=""/>
      <w:lvlJc w:val="left"/>
      <w:pPr>
        <w:ind w:left="4152" w:hanging="360"/>
      </w:pPr>
      <w:rPr>
        <w:rFonts w:ascii="Symbol" w:hAnsi="Symbol" w:hint="default"/>
      </w:rPr>
    </w:lvl>
    <w:lvl w:ilvl="4" w:tplc="0C0C0003" w:tentative="1">
      <w:start w:val="1"/>
      <w:numFmt w:val="bullet"/>
      <w:lvlText w:val="o"/>
      <w:lvlJc w:val="left"/>
      <w:pPr>
        <w:ind w:left="4872" w:hanging="360"/>
      </w:pPr>
      <w:rPr>
        <w:rFonts w:ascii="Courier New" w:hAnsi="Courier New" w:cs="Courier New" w:hint="default"/>
      </w:rPr>
    </w:lvl>
    <w:lvl w:ilvl="5" w:tplc="0C0C0005" w:tentative="1">
      <w:start w:val="1"/>
      <w:numFmt w:val="bullet"/>
      <w:lvlText w:val=""/>
      <w:lvlJc w:val="left"/>
      <w:pPr>
        <w:ind w:left="5592" w:hanging="360"/>
      </w:pPr>
      <w:rPr>
        <w:rFonts w:ascii="Wingdings" w:hAnsi="Wingdings" w:hint="default"/>
      </w:rPr>
    </w:lvl>
    <w:lvl w:ilvl="6" w:tplc="0C0C0001" w:tentative="1">
      <w:start w:val="1"/>
      <w:numFmt w:val="bullet"/>
      <w:lvlText w:val=""/>
      <w:lvlJc w:val="left"/>
      <w:pPr>
        <w:ind w:left="6312" w:hanging="360"/>
      </w:pPr>
      <w:rPr>
        <w:rFonts w:ascii="Symbol" w:hAnsi="Symbol" w:hint="default"/>
      </w:rPr>
    </w:lvl>
    <w:lvl w:ilvl="7" w:tplc="0C0C0003" w:tentative="1">
      <w:start w:val="1"/>
      <w:numFmt w:val="bullet"/>
      <w:lvlText w:val="o"/>
      <w:lvlJc w:val="left"/>
      <w:pPr>
        <w:ind w:left="7032" w:hanging="360"/>
      </w:pPr>
      <w:rPr>
        <w:rFonts w:ascii="Courier New" w:hAnsi="Courier New" w:cs="Courier New" w:hint="default"/>
      </w:rPr>
    </w:lvl>
    <w:lvl w:ilvl="8" w:tplc="0C0C0005" w:tentative="1">
      <w:start w:val="1"/>
      <w:numFmt w:val="bullet"/>
      <w:lvlText w:val=""/>
      <w:lvlJc w:val="left"/>
      <w:pPr>
        <w:ind w:left="7752" w:hanging="360"/>
      </w:pPr>
      <w:rPr>
        <w:rFonts w:ascii="Wingdings" w:hAnsi="Wingdings" w:hint="default"/>
      </w:rPr>
    </w:lvl>
  </w:abstractNum>
  <w:num w:numId="1" w16cid:durableId="447702049">
    <w:abstractNumId w:val="1"/>
  </w:num>
  <w:num w:numId="2" w16cid:durableId="1156724171">
    <w:abstractNumId w:val="1"/>
  </w:num>
  <w:num w:numId="3" w16cid:durableId="444037565">
    <w:abstractNumId w:val="2"/>
  </w:num>
  <w:num w:numId="4" w16cid:durableId="1435249885">
    <w:abstractNumId w:val="3"/>
  </w:num>
  <w:num w:numId="5" w16cid:durableId="440300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5B"/>
    <w:rsid w:val="00010526"/>
    <w:rsid w:val="0001242A"/>
    <w:rsid w:val="00031EB4"/>
    <w:rsid w:val="00042788"/>
    <w:rsid w:val="0004300F"/>
    <w:rsid w:val="000610ED"/>
    <w:rsid w:val="00075360"/>
    <w:rsid w:val="00095F68"/>
    <w:rsid w:val="000B22EE"/>
    <w:rsid w:val="000C3C61"/>
    <w:rsid w:val="000D2367"/>
    <w:rsid w:val="000E1BB4"/>
    <w:rsid w:val="000F0053"/>
    <w:rsid w:val="000F5950"/>
    <w:rsid w:val="001061F5"/>
    <w:rsid w:val="00112443"/>
    <w:rsid w:val="00122A6C"/>
    <w:rsid w:val="00135566"/>
    <w:rsid w:val="001526DF"/>
    <w:rsid w:val="00154271"/>
    <w:rsid w:val="00181C38"/>
    <w:rsid w:val="0018701F"/>
    <w:rsid w:val="00191A1B"/>
    <w:rsid w:val="00192143"/>
    <w:rsid w:val="001C1295"/>
    <w:rsid w:val="001F3E17"/>
    <w:rsid w:val="0024217F"/>
    <w:rsid w:val="002564C8"/>
    <w:rsid w:val="00271454"/>
    <w:rsid w:val="00285E24"/>
    <w:rsid w:val="002D5451"/>
    <w:rsid w:val="002D712B"/>
    <w:rsid w:val="002E23C8"/>
    <w:rsid w:val="002E4C98"/>
    <w:rsid w:val="002F1882"/>
    <w:rsid w:val="00333245"/>
    <w:rsid w:val="00364B2A"/>
    <w:rsid w:val="00372DF0"/>
    <w:rsid w:val="003A1D2C"/>
    <w:rsid w:val="003A24A4"/>
    <w:rsid w:val="003A2AA9"/>
    <w:rsid w:val="003A79A0"/>
    <w:rsid w:val="003C0EC4"/>
    <w:rsid w:val="003D28DC"/>
    <w:rsid w:val="003E0C81"/>
    <w:rsid w:val="003F0276"/>
    <w:rsid w:val="003F215A"/>
    <w:rsid w:val="00427673"/>
    <w:rsid w:val="00440892"/>
    <w:rsid w:val="004427AD"/>
    <w:rsid w:val="0046336F"/>
    <w:rsid w:val="0047193F"/>
    <w:rsid w:val="004B6A4A"/>
    <w:rsid w:val="004D635D"/>
    <w:rsid w:val="00512E34"/>
    <w:rsid w:val="0051339C"/>
    <w:rsid w:val="00526757"/>
    <w:rsid w:val="00564323"/>
    <w:rsid w:val="005756FC"/>
    <w:rsid w:val="0057722A"/>
    <w:rsid w:val="00590E2F"/>
    <w:rsid w:val="005B2921"/>
    <w:rsid w:val="005B55EC"/>
    <w:rsid w:val="005C0431"/>
    <w:rsid w:val="005C06FB"/>
    <w:rsid w:val="005C3AC4"/>
    <w:rsid w:val="005C3BB8"/>
    <w:rsid w:val="005C56C6"/>
    <w:rsid w:val="005F7C95"/>
    <w:rsid w:val="006009A1"/>
    <w:rsid w:val="006247CB"/>
    <w:rsid w:val="0064056B"/>
    <w:rsid w:val="00645AD1"/>
    <w:rsid w:val="00682312"/>
    <w:rsid w:val="00686204"/>
    <w:rsid w:val="00687F3D"/>
    <w:rsid w:val="006A1F02"/>
    <w:rsid w:val="006B31F2"/>
    <w:rsid w:val="006B4126"/>
    <w:rsid w:val="006C58C8"/>
    <w:rsid w:val="00704400"/>
    <w:rsid w:val="00704DE3"/>
    <w:rsid w:val="00706C43"/>
    <w:rsid w:val="00721CDF"/>
    <w:rsid w:val="0073781A"/>
    <w:rsid w:val="00740EF6"/>
    <w:rsid w:val="00761EF6"/>
    <w:rsid w:val="007661D0"/>
    <w:rsid w:val="0077762A"/>
    <w:rsid w:val="007815AB"/>
    <w:rsid w:val="0078370E"/>
    <w:rsid w:val="007931EE"/>
    <w:rsid w:val="00796F83"/>
    <w:rsid w:val="007A609E"/>
    <w:rsid w:val="007B1002"/>
    <w:rsid w:val="007B74C0"/>
    <w:rsid w:val="007D6911"/>
    <w:rsid w:val="007F293B"/>
    <w:rsid w:val="008222F6"/>
    <w:rsid w:val="008306D8"/>
    <w:rsid w:val="00831855"/>
    <w:rsid w:val="008444F6"/>
    <w:rsid w:val="00852606"/>
    <w:rsid w:val="00856FAD"/>
    <w:rsid w:val="00860D6E"/>
    <w:rsid w:val="0087247D"/>
    <w:rsid w:val="008A315B"/>
    <w:rsid w:val="008A3BFC"/>
    <w:rsid w:val="008B3AAC"/>
    <w:rsid w:val="008D529C"/>
    <w:rsid w:val="008E2A84"/>
    <w:rsid w:val="008F205C"/>
    <w:rsid w:val="008F707E"/>
    <w:rsid w:val="00916BA4"/>
    <w:rsid w:val="00931D5B"/>
    <w:rsid w:val="00932625"/>
    <w:rsid w:val="009623FE"/>
    <w:rsid w:val="00970F5C"/>
    <w:rsid w:val="009756DE"/>
    <w:rsid w:val="00980A5F"/>
    <w:rsid w:val="00991D1A"/>
    <w:rsid w:val="009A5640"/>
    <w:rsid w:val="009B436B"/>
    <w:rsid w:val="009C1185"/>
    <w:rsid w:val="009E2ED7"/>
    <w:rsid w:val="009F13F0"/>
    <w:rsid w:val="00A01D99"/>
    <w:rsid w:val="00A0239D"/>
    <w:rsid w:val="00A11143"/>
    <w:rsid w:val="00A358B3"/>
    <w:rsid w:val="00A45492"/>
    <w:rsid w:val="00A55ECF"/>
    <w:rsid w:val="00A569CF"/>
    <w:rsid w:val="00A63329"/>
    <w:rsid w:val="00AA3749"/>
    <w:rsid w:val="00AB202F"/>
    <w:rsid w:val="00AC539D"/>
    <w:rsid w:val="00AD4108"/>
    <w:rsid w:val="00B05017"/>
    <w:rsid w:val="00B12B07"/>
    <w:rsid w:val="00B4353B"/>
    <w:rsid w:val="00B55508"/>
    <w:rsid w:val="00B61F61"/>
    <w:rsid w:val="00B847A0"/>
    <w:rsid w:val="00B85615"/>
    <w:rsid w:val="00B85906"/>
    <w:rsid w:val="00BB023F"/>
    <w:rsid w:val="00BC0721"/>
    <w:rsid w:val="00C15899"/>
    <w:rsid w:val="00C411C8"/>
    <w:rsid w:val="00C570FA"/>
    <w:rsid w:val="00C627BD"/>
    <w:rsid w:val="00C644F8"/>
    <w:rsid w:val="00C704E3"/>
    <w:rsid w:val="00C75394"/>
    <w:rsid w:val="00CA6591"/>
    <w:rsid w:val="00CB7061"/>
    <w:rsid w:val="00CB7257"/>
    <w:rsid w:val="00CC53E9"/>
    <w:rsid w:val="00CD2ECB"/>
    <w:rsid w:val="00CF428D"/>
    <w:rsid w:val="00D1561C"/>
    <w:rsid w:val="00D243A1"/>
    <w:rsid w:val="00D24A17"/>
    <w:rsid w:val="00D56FED"/>
    <w:rsid w:val="00D56FFF"/>
    <w:rsid w:val="00D64F78"/>
    <w:rsid w:val="00D67700"/>
    <w:rsid w:val="00DB47DC"/>
    <w:rsid w:val="00DE377D"/>
    <w:rsid w:val="00E13F1D"/>
    <w:rsid w:val="00E540C0"/>
    <w:rsid w:val="00E5470B"/>
    <w:rsid w:val="00E55A42"/>
    <w:rsid w:val="00E705B7"/>
    <w:rsid w:val="00EB154E"/>
    <w:rsid w:val="00EC5EA9"/>
    <w:rsid w:val="00EE4332"/>
    <w:rsid w:val="00EE6C62"/>
    <w:rsid w:val="00F16654"/>
    <w:rsid w:val="00F44DBC"/>
    <w:rsid w:val="00F64A32"/>
    <w:rsid w:val="00F66211"/>
    <w:rsid w:val="00F85D51"/>
    <w:rsid w:val="00FA028B"/>
    <w:rsid w:val="00FA3203"/>
    <w:rsid w:val="00FB672E"/>
    <w:rsid w:val="00FC6A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A65D"/>
  <w15:docId w15:val="{54AE2A04-FB54-444B-A89C-55C051BF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0"/>
    <w:rPr>
      <w:rFonts w:ascii="Book Antiqua" w:hAnsi="Book Antiqu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61F5"/>
    <w:pPr>
      <w:tabs>
        <w:tab w:val="center" w:pos="4320"/>
        <w:tab w:val="right" w:pos="8640"/>
      </w:tabs>
    </w:pPr>
  </w:style>
  <w:style w:type="character" w:customStyle="1" w:styleId="En-tteCar">
    <w:name w:val="En-tête Car"/>
    <w:basedOn w:val="Policepardfaut"/>
    <w:link w:val="En-tte"/>
    <w:uiPriority w:val="99"/>
    <w:rsid w:val="001061F5"/>
    <w:rPr>
      <w:rFonts w:ascii="Book Antiqua" w:hAnsi="Book Antiqua"/>
    </w:rPr>
  </w:style>
  <w:style w:type="paragraph" w:styleId="Pieddepage">
    <w:name w:val="footer"/>
    <w:basedOn w:val="Normal"/>
    <w:link w:val="PieddepageCar"/>
    <w:uiPriority w:val="99"/>
    <w:unhideWhenUsed/>
    <w:rsid w:val="001061F5"/>
    <w:pPr>
      <w:tabs>
        <w:tab w:val="center" w:pos="4320"/>
        <w:tab w:val="right" w:pos="8640"/>
      </w:tabs>
    </w:pPr>
  </w:style>
  <w:style w:type="character" w:customStyle="1" w:styleId="PieddepageCar">
    <w:name w:val="Pied de page Car"/>
    <w:basedOn w:val="Policepardfaut"/>
    <w:link w:val="Pieddepage"/>
    <w:uiPriority w:val="99"/>
    <w:rsid w:val="001061F5"/>
    <w:rPr>
      <w:rFonts w:ascii="Book Antiqua" w:hAnsi="Book Antiqua"/>
    </w:rPr>
  </w:style>
  <w:style w:type="paragraph" w:styleId="Textedebulles">
    <w:name w:val="Balloon Text"/>
    <w:basedOn w:val="Normal"/>
    <w:link w:val="TextedebullesCar"/>
    <w:uiPriority w:val="99"/>
    <w:semiHidden/>
    <w:unhideWhenUsed/>
    <w:rsid w:val="001061F5"/>
    <w:rPr>
      <w:rFonts w:ascii="Tahoma" w:hAnsi="Tahoma" w:cs="Tahoma"/>
      <w:sz w:val="16"/>
      <w:szCs w:val="16"/>
    </w:rPr>
  </w:style>
  <w:style w:type="character" w:customStyle="1" w:styleId="TextedebullesCar">
    <w:name w:val="Texte de bulles Car"/>
    <w:basedOn w:val="Policepardfaut"/>
    <w:link w:val="Textedebulles"/>
    <w:uiPriority w:val="99"/>
    <w:semiHidden/>
    <w:rsid w:val="001061F5"/>
    <w:rPr>
      <w:rFonts w:ascii="Tahoma" w:hAnsi="Tahoma" w:cs="Tahoma"/>
      <w:sz w:val="16"/>
      <w:szCs w:val="16"/>
    </w:rPr>
  </w:style>
  <w:style w:type="paragraph" w:styleId="Retraitcorpsdetexte">
    <w:name w:val="Body Text Indent"/>
    <w:basedOn w:val="Normal"/>
    <w:link w:val="RetraitcorpsdetexteCar"/>
    <w:unhideWhenUsed/>
    <w:rsid w:val="000F0053"/>
    <w:pPr>
      <w:tabs>
        <w:tab w:val="left" w:pos="1701"/>
        <w:tab w:val="center" w:pos="5954"/>
      </w:tabs>
      <w:ind w:left="1701"/>
    </w:pPr>
    <w:rPr>
      <w:rFonts w:ascii="Times New Roman" w:eastAsia="Times New Roman" w:hAnsi="Times New Roman" w:cs="Times New Roman"/>
      <w:sz w:val="24"/>
      <w:szCs w:val="20"/>
    </w:rPr>
  </w:style>
  <w:style w:type="character" w:customStyle="1" w:styleId="RetraitcorpsdetexteCar">
    <w:name w:val="Retrait corps de texte Car"/>
    <w:basedOn w:val="Policepardfaut"/>
    <w:link w:val="Retraitcorpsdetexte"/>
    <w:rsid w:val="000F0053"/>
    <w:rPr>
      <w:rFonts w:ascii="Times New Roman" w:eastAsia="Times New Roman" w:hAnsi="Times New Roman" w:cs="Times New Roman"/>
      <w:sz w:val="24"/>
      <w:szCs w:val="20"/>
    </w:rPr>
  </w:style>
  <w:style w:type="paragraph" w:styleId="Retraitcorpsdetexte3">
    <w:name w:val="Body Text Indent 3"/>
    <w:basedOn w:val="Normal"/>
    <w:link w:val="Retraitcorpsdetexte3Car"/>
    <w:uiPriority w:val="99"/>
    <w:semiHidden/>
    <w:unhideWhenUsed/>
    <w:rsid w:val="00031EB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EB4"/>
    <w:rPr>
      <w:rFonts w:ascii="Book Antiqua" w:hAnsi="Book Antiqua"/>
      <w:sz w:val="16"/>
      <w:szCs w:val="16"/>
    </w:rPr>
  </w:style>
  <w:style w:type="paragraph" w:styleId="NormalWeb">
    <w:name w:val="Normal (Web)"/>
    <w:basedOn w:val="Normal"/>
    <w:uiPriority w:val="99"/>
    <w:semiHidden/>
    <w:unhideWhenUsed/>
    <w:rsid w:val="0047193F"/>
    <w:rPr>
      <w:rFonts w:ascii="Times New Roman" w:hAnsi="Times New Roman" w:cs="Times New Roman"/>
      <w:sz w:val="24"/>
      <w:szCs w:val="24"/>
    </w:rPr>
  </w:style>
  <w:style w:type="paragraph" w:styleId="Paragraphedeliste">
    <w:name w:val="List Paragraph"/>
    <w:basedOn w:val="Normal"/>
    <w:uiPriority w:val="34"/>
    <w:qFormat/>
    <w:rsid w:val="009B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07916">
      <w:bodyDiv w:val="1"/>
      <w:marLeft w:val="0"/>
      <w:marRight w:val="0"/>
      <w:marTop w:val="0"/>
      <w:marBottom w:val="0"/>
      <w:divBdr>
        <w:top w:val="none" w:sz="0" w:space="0" w:color="auto"/>
        <w:left w:val="none" w:sz="0" w:space="0" w:color="auto"/>
        <w:bottom w:val="none" w:sz="0" w:space="0" w:color="auto"/>
        <w:right w:val="none" w:sz="0" w:space="0" w:color="auto"/>
      </w:divBdr>
    </w:div>
    <w:div w:id="624775587">
      <w:bodyDiv w:val="1"/>
      <w:marLeft w:val="0"/>
      <w:marRight w:val="0"/>
      <w:marTop w:val="0"/>
      <w:marBottom w:val="0"/>
      <w:divBdr>
        <w:top w:val="none" w:sz="0" w:space="0" w:color="auto"/>
        <w:left w:val="none" w:sz="0" w:space="0" w:color="auto"/>
        <w:bottom w:val="none" w:sz="0" w:space="0" w:color="auto"/>
        <w:right w:val="none" w:sz="0" w:space="0" w:color="auto"/>
      </w:divBdr>
    </w:div>
    <w:div w:id="813256703">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1357582204">
      <w:bodyDiv w:val="1"/>
      <w:marLeft w:val="0"/>
      <w:marRight w:val="0"/>
      <w:marTop w:val="0"/>
      <w:marBottom w:val="0"/>
      <w:divBdr>
        <w:top w:val="none" w:sz="0" w:space="0" w:color="auto"/>
        <w:left w:val="none" w:sz="0" w:space="0" w:color="auto"/>
        <w:bottom w:val="none" w:sz="0" w:space="0" w:color="auto"/>
        <w:right w:val="none" w:sz="0" w:space="0" w:color="auto"/>
      </w:divBdr>
    </w:div>
    <w:div w:id="1531258866">
      <w:bodyDiv w:val="1"/>
      <w:marLeft w:val="0"/>
      <w:marRight w:val="0"/>
      <w:marTop w:val="0"/>
      <w:marBottom w:val="0"/>
      <w:divBdr>
        <w:top w:val="none" w:sz="0" w:space="0" w:color="auto"/>
        <w:left w:val="none" w:sz="0" w:space="0" w:color="auto"/>
        <w:bottom w:val="none" w:sz="0" w:space="0" w:color="auto"/>
        <w:right w:val="none" w:sz="0" w:space="0" w:color="auto"/>
      </w:divBdr>
    </w:div>
    <w:div w:id="1667779138">
      <w:bodyDiv w:val="1"/>
      <w:marLeft w:val="0"/>
      <w:marRight w:val="0"/>
      <w:marTop w:val="0"/>
      <w:marBottom w:val="0"/>
      <w:divBdr>
        <w:top w:val="none" w:sz="0" w:space="0" w:color="auto"/>
        <w:left w:val="none" w:sz="0" w:space="0" w:color="auto"/>
        <w:bottom w:val="none" w:sz="0" w:space="0" w:color="auto"/>
        <w:right w:val="none" w:sz="0" w:space="0" w:color="auto"/>
      </w:divBdr>
    </w:div>
    <w:div w:id="1801149091">
      <w:bodyDiv w:val="1"/>
      <w:marLeft w:val="0"/>
      <w:marRight w:val="0"/>
      <w:marTop w:val="0"/>
      <w:marBottom w:val="0"/>
      <w:divBdr>
        <w:top w:val="none" w:sz="0" w:space="0" w:color="auto"/>
        <w:left w:val="none" w:sz="0" w:space="0" w:color="auto"/>
        <w:bottom w:val="none" w:sz="0" w:space="0" w:color="auto"/>
        <w:right w:val="none" w:sz="0" w:space="0" w:color="auto"/>
      </w:divBdr>
    </w:div>
    <w:div w:id="1813984659">
      <w:bodyDiv w:val="1"/>
      <w:marLeft w:val="0"/>
      <w:marRight w:val="0"/>
      <w:marTop w:val="0"/>
      <w:marBottom w:val="0"/>
      <w:divBdr>
        <w:top w:val="none" w:sz="0" w:space="0" w:color="auto"/>
        <w:left w:val="none" w:sz="0" w:space="0" w:color="auto"/>
        <w:bottom w:val="none" w:sz="0" w:space="0" w:color="auto"/>
        <w:right w:val="none" w:sz="0" w:space="0" w:color="auto"/>
      </w:divBdr>
    </w:div>
    <w:div w:id="1824273503">
      <w:bodyDiv w:val="1"/>
      <w:marLeft w:val="0"/>
      <w:marRight w:val="0"/>
      <w:marTop w:val="0"/>
      <w:marBottom w:val="0"/>
      <w:divBdr>
        <w:top w:val="none" w:sz="0" w:space="0" w:color="auto"/>
        <w:left w:val="none" w:sz="0" w:space="0" w:color="auto"/>
        <w:bottom w:val="none" w:sz="0" w:space="0" w:color="auto"/>
        <w:right w:val="none" w:sz="0" w:space="0" w:color="auto"/>
      </w:divBdr>
    </w:div>
    <w:div w:id="1852721984">
      <w:bodyDiv w:val="1"/>
      <w:marLeft w:val="0"/>
      <w:marRight w:val="0"/>
      <w:marTop w:val="0"/>
      <w:marBottom w:val="0"/>
      <w:divBdr>
        <w:top w:val="none" w:sz="0" w:space="0" w:color="auto"/>
        <w:left w:val="none" w:sz="0" w:space="0" w:color="auto"/>
        <w:bottom w:val="none" w:sz="0" w:space="0" w:color="auto"/>
        <w:right w:val="none" w:sz="0" w:space="0" w:color="auto"/>
      </w:divBdr>
    </w:div>
    <w:div w:id="19056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E905044C85264899A4C06F8A72B9E9" ma:contentTypeVersion="13" ma:contentTypeDescription="Crée un document." ma:contentTypeScope="" ma:versionID="60e823a52bb5cc075a978141c2c479df">
  <xsd:schema xmlns:xsd="http://www.w3.org/2001/XMLSchema" xmlns:xs="http://www.w3.org/2001/XMLSchema" xmlns:p="http://schemas.microsoft.com/office/2006/metadata/properties" xmlns:ns2="b278f8f6-ce4d-48c9-ab13-6cc875a11d96" xmlns:ns3="29fe789a-4f47-4162-9b13-e1b2c093ea58" targetNamespace="http://schemas.microsoft.com/office/2006/metadata/properties" ma:root="true" ma:fieldsID="ffd5561b99263ed7bf8aae9b1afbf0dc" ns2:_="" ns3:_="">
    <xsd:import namespace="b278f8f6-ce4d-48c9-ab13-6cc875a11d96"/>
    <xsd:import namespace="29fe789a-4f47-4162-9b13-e1b2c093e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8f8f6-ce4d-48c9-ab13-6cc875a1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565d5b-ae80-4990-be65-9d0533083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fe789a-4f47-4162-9b13-e1b2c093e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ac1dda-fa6b-4003-a23e-97d3b6f31eb6}" ma:internalName="TaxCatchAll" ma:showField="CatchAllData" ma:web="29fe789a-4f47-4162-9b13-e1b2c093e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78f8f6-ce4d-48c9-ab13-6cc875a11d96">
      <Terms xmlns="http://schemas.microsoft.com/office/infopath/2007/PartnerControls"/>
    </lcf76f155ced4ddcb4097134ff3c332f>
    <TaxCatchAll xmlns="29fe789a-4f47-4162-9b13-e1b2c093ea58" xsi:nil="true"/>
  </documentManagement>
</p:properties>
</file>

<file path=customXml/itemProps1.xml><?xml version="1.0" encoding="utf-8"?>
<ds:datastoreItem xmlns:ds="http://schemas.openxmlformats.org/officeDocument/2006/customXml" ds:itemID="{C0362C0E-6AB8-4013-8A57-2E6A8626F698}">
  <ds:schemaRefs>
    <ds:schemaRef ds:uri="http://schemas.microsoft.com/sharepoint/v3/contenttype/forms"/>
  </ds:schemaRefs>
</ds:datastoreItem>
</file>

<file path=customXml/itemProps2.xml><?xml version="1.0" encoding="utf-8"?>
<ds:datastoreItem xmlns:ds="http://schemas.openxmlformats.org/officeDocument/2006/customXml" ds:itemID="{0CC98892-BABA-487B-AEB2-2DE54525C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8f8f6-ce4d-48c9-ab13-6cc875a11d96"/>
    <ds:schemaRef ds:uri="29fe789a-4f47-4162-9b13-e1b2c093e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7BD07-4330-457D-A1D7-E841EF724ECD}">
  <ds:schemaRefs>
    <ds:schemaRef ds:uri="http://schemas.microsoft.com/office/2006/metadata/properties"/>
    <ds:schemaRef ds:uri="http://schemas.microsoft.com/office/infopath/2007/PartnerControls"/>
    <ds:schemaRef ds:uri="698b6ebd-668d-4e28-bcc1-4636dce5cb19"/>
    <ds:schemaRef ds:uri="b278f8f6-ce4d-48c9-ab13-6cc875a11d96"/>
    <ds:schemaRef ds:uri="29fe789a-4f47-4162-9b13-e1b2c093ea58"/>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2332</Words>
  <Characters>12804</Characters>
  <Application>Microsoft Office Word</Application>
  <DocSecurity>0</DocSecurity>
  <Lines>441</Lines>
  <Paragraphs>225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monoposte</dc:creator>
  <cp:lastModifiedBy>Christine Auger</cp:lastModifiedBy>
  <cp:revision>13</cp:revision>
  <cp:lastPrinted>2026-02-16T20:20:00Z</cp:lastPrinted>
  <dcterms:created xsi:type="dcterms:W3CDTF">2026-02-10T21:50:00Z</dcterms:created>
  <dcterms:modified xsi:type="dcterms:W3CDTF">2026-02-23T20:21:00Z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0x0101005AE905044C85264899A4C06F8A72B9E9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